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7DF" w:rsidRDefault="001667DF" w:rsidP="001667DF">
      <w:pPr>
        <w:jc w:val="center"/>
        <w:rPr>
          <w:rFonts w:ascii="Times New Roman" w:hAnsi="Times New Roman"/>
          <w:sz w:val="28"/>
          <w:szCs w:val="28"/>
        </w:rPr>
      </w:pPr>
      <w:r>
        <w:rPr>
          <w:rFonts w:ascii="Times New Roman" w:hAnsi="Times New Roman"/>
          <w:sz w:val="24"/>
          <w:szCs w:val="24"/>
        </w:rPr>
        <w:t>ГКОУ «Специальная (коррекционная) общеобразовательная школа-интернат №11»</w:t>
      </w:r>
    </w:p>
    <w:p w:rsidR="001667DF" w:rsidRDefault="001667DF" w:rsidP="001667DF">
      <w:pPr>
        <w:jc w:val="center"/>
        <w:rPr>
          <w:rFonts w:ascii="Times New Roman" w:hAnsi="Times New Roman"/>
          <w:sz w:val="28"/>
          <w:szCs w:val="28"/>
        </w:rPr>
      </w:pPr>
    </w:p>
    <w:p w:rsidR="001667DF" w:rsidRDefault="001667DF" w:rsidP="001667DF">
      <w:pPr>
        <w:jc w:val="center"/>
        <w:rPr>
          <w:rFonts w:ascii="Times New Roman" w:hAnsi="Times New Roman"/>
          <w:sz w:val="28"/>
          <w:szCs w:val="28"/>
        </w:rPr>
      </w:pPr>
    </w:p>
    <w:p w:rsidR="001667DF" w:rsidRDefault="001667DF" w:rsidP="001667DF">
      <w:pPr>
        <w:jc w:val="center"/>
        <w:rPr>
          <w:rFonts w:ascii="Times New Roman" w:hAnsi="Times New Roman"/>
          <w:sz w:val="28"/>
          <w:szCs w:val="28"/>
        </w:rPr>
      </w:pPr>
    </w:p>
    <w:p w:rsidR="001667DF" w:rsidRDefault="001667DF" w:rsidP="001667DF">
      <w:pPr>
        <w:jc w:val="center"/>
        <w:rPr>
          <w:rFonts w:ascii="Times New Roman" w:hAnsi="Times New Roman"/>
          <w:sz w:val="28"/>
          <w:szCs w:val="28"/>
        </w:rPr>
      </w:pPr>
    </w:p>
    <w:p w:rsidR="001667DF" w:rsidRDefault="001667DF" w:rsidP="001667DF">
      <w:pPr>
        <w:jc w:val="center"/>
        <w:rPr>
          <w:rFonts w:ascii="Times New Roman" w:hAnsi="Times New Roman"/>
          <w:sz w:val="28"/>
          <w:szCs w:val="28"/>
        </w:rPr>
      </w:pPr>
    </w:p>
    <w:p w:rsidR="001667DF" w:rsidRDefault="001667DF" w:rsidP="001667DF">
      <w:pPr>
        <w:jc w:val="center"/>
        <w:rPr>
          <w:rFonts w:ascii="Times New Roman" w:hAnsi="Times New Roman"/>
          <w:sz w:val="28"/>
          <w:szCs w:val="28"/>
        </w:rPr>
      </w:pPr>
    </w:p>
    <w:p w:rsidR="001667DF" w:rsidRDefault="001667DF" w:rsidP="001667DF">
      <w:pPr>
        <w:rPr>
          <w:rFonts w:ascii="Times New Roman" w:hAnsi="Times New Roman"/>
          <w:sz w:val="28"/>
          <w:szCs w:val="28"/>
        </w:rPr>
      </w:pPr>
    </w:p>
    <w:p w:rsidR="001667DF" w:rsidRDefault="001667DF" w:rsidP="001667DF">
      <w:pPr>
        <w:jc w:val="center"/>
        <w:rPr>
          <w:rFonts w:ascii="Times New Roman" w:hAnsi="Times New Roman"/>
          <w:b/>
          <w:bCs/>
          <w:sz w:val="32"/>
          <w:szCs w:val="32"/>
        </w:rPr>
      </w:pPr>
      <w:r>
        <w:rPr>
          <w:rFonts w:ascii="Times New Roman" w:hAnsi="Times New Roman"/>
          <w:b/>
          <w:bCs/>
          <w:sz w:val="32"/>
          <w:szCs w:val="32"/>
        </w:rPr>
        <w:t>«Школа для родителей»</w:t>
      </w:r>
    </w:p>
    <w:p w:rsidR="001667DF" w:rsidRDefault="001667DF" w:rsidP="001667DF">
      <w:pPr>
        <w:jc w:val="center"/>
        <w:rPr>
          <w:rFonts w:ascii="Times New Roman" w:hAnsi="Times New Roman"/>
          <w:sz w:val="24"/>
          <w:szCs w:val="24"/>
        </w:rPr>
      </w:pPr>
      <w:r>
        <w:rPr>
          <w:rFonts w:ascii="Times New Roman" w:hAnsi="Times New Roman"/>
          <w:b/>
          <w:bCs/>
          <w:sz w:val="32"/>
          <w:szCs w:val="32"/>
        </w:rPr>
        <w:t>«Формирование антикоррупционного мировоззрения родителей и учащихся»</w:t>
      </w:r>
    </w:p>
    <w:p w:rsidR="001667DF" w:rsidRDefault="001667DF" w:rsidP="001667DF">
      <w:pPr>
        <w:jc w:val="both"/>
        <w:rPr>
          <w:rFonts w:ascii="Times New Roman" w:hAnsi="Times New Roman"/>
          <w:sz w:val="24"/>
          <w:szCs w:val="24"/>
        </w:rPr>
      </w:pPr>
    </w:p>
    <w:p w:rsidR="001667DF" w:rsidRDefault="001667DF" w:rsidP="001667DF">
      <w:pPr>
        <w:jc w:val="both"/>
        <w:rPr>
          <w:rFonts w:ascii="Times New Roman" w:hAnsi="Times New Roman"/>
          <w:sz w:val="24"/>
          <w:szCs w:val="24"/>
        </w:rPr>
      </w:pPr>
    </w:p>
    <w:p w:rsidR="001667DF" w:rsidRDefault="001667DF" w:rsidP="001667DF">
      <w:pPr>
        <w:jc w:val="both"/>
        <w:rPr>
          <w:rFonts w:ascii="Times New Roman" w:hAnsi="Times New Roman"/>
          <w:sz w:val="24"/>
          <w:szCs w:val="24"/>
        </w:rPr>
      </w:pPr>
    </w:p>
    <w:p w:rsidR="001667DF" w:rsidRDefault="001667DF" w:rsidP="001667DF">
      <w:pPr>
        <w:jc w:val="both"/>
        <w:rPr>
          <w:rFonts w:ascii="Times New Roman" w:hAnsi="Times New Roman"/>
          <w:sz w:val="24"/>
          <w:szCs w:val="24"/>
        </w:rPr>
      </w:pPr>
    </w:p>
    <w:p w:rsidR="001667DF" w:rsidRDefault="001667DF" w:rsidP="00507353">
      <w:pPr>
        <w:spacing w:after="0" w:line="240" w:lineRule="auto"/>
        <w:jc w:val="right"/>
        <w:rPr>
          <w:rFonts w:ascii="Times New Roman" w:hAnsi="Times New Roman"/>
          <w:sz w:val="24"/>
          <w:szCs w:val="24"/>
        </w:rPr>
      </w:pPr>
      <w:r>
        <w:rPr>
          <w:rFonts w:ascii="Times New Roman" w:hAnsi="Times New Roman"/>
          <w:sz w:val="24"/>
          <w:szCs w:val="24"/>
        </w:rPr>
        <w:t xml:space="preserve">                                             </w:t>
      </w:r>
      <w:r w:rsidR="00507353">
        <w:rPr>
          <w:rFonts w:ascii="Times New Roman" w:hAnsi="Times New Roman"/>
          <w:sz w:val="24"/>
          <w:szCs w:val="24"/>
        </w:rPr>
        <w:t xml:space="preserve">                     Подготовили</w:t>
      </w:r>
      <w:r>
        <w:rPr>
          <w:rFonts w:ascii="Times New Roman" w:hAnsi="Times New Roman"/>
          <w:sz w:val="24"/>
          <w:szCs w:val="24"/>
        </w:rPr>
        <w:t xml:space="preserve">: </w:t>
      </w:r>
      <w:r w:rsidR="00F804E2">
        <w:rPr>
          <w:rFonts w:ascii="Times New Roman" w:hAnsi="Times New Roman"/>
          <w:sz w:val="24"/>
          <w:szCs w:val="24"/>
        </w:rPr>
        <w:t>социальный педагог Долматова О.Д.</w:t>
      </w:r>
    </w:p>
    <w:p w:rsidR="001667DF" w:rsidRPr="00507353" w:rsidRDefault="00507353" w:rsidP="00507353">
      <w:pPr>
        <w:tabs>
          <w:tab w:val="left" w:pos="5400"/>
        </w:tabs>
        <w:spacing w:after="0" w:line="240" w:lineRule="auto"/>
        <w:jc w:val="right"/>
        <w:rPr>
          <w:rFonts w:ascii="Times New Roman" w:hAnsi="Times New Roman"/>
          <w:sz w:val="24"/>
          <w:szCs w:val="24"/>
        </w:rPr>
      </w:pPr>
      <w:r>
        <w:rPr>
          <w:rFonts w:ascii="Times New Roman" w:hAnsi="Times New Roman"/>
          <w:sz w:val="28"/>
          <w:szCs w:val="28"/>
        </w:rPr>
        <w:tab/>
      </w:r>
      <w:r>
        <w:rPr>
          <w:rFonts w:ascii="Times New Roman" w:hAnsi="Times New Roman"/>
          <w:sz w:val="24"/>
          <w:szCs w:val="24"/>
        </w:rPr>
        <w:t>п</w:t>
      </w:r>
      <w:r w:rsidRPr="00507353">
        <w:rPr>
          <w:rFonts w:ascii="Times New Roman" w:hAnsi="Times New Roman"/>
          <w:sz w:val="24"/>
          <w:szCs w:val="24"/>
        </w:rPr>
        <w:t xml:space="preserve">едагог-психолог: </w:t>
      </w:r>
      <w:proofErr w:type="spellStart"/>
      <w:r w:rsidRPr="00507353">
        <w:rPr>
          <w:rFonts w:ascii="Times New Roman" w:hAnsi="Times New Roman"/>
          <w:sz w:val="24"/>
          <w:szCs w:val="24"/>
        </w:rPr>
        <w:t>Бригадирова</w:t>
      </w:r>
      <w:proofErr w:type="spellEnd"/>
      <w:r w:rsidRPr="00507353">
        <w:rPr>
          <w:rFonts w:ascii="Times New Roman" w:hAnsi="Times New Roman"/>
          <w:sz w:val="24"/>
          <w:szCs w:val="24"/>
        </w:rPr>
        <w:t xml:space="preserve"> В.Г.</w:t>
      </w:r>
    </w:p>
    <w:p w:rsidR="001667DF" w:rsidRDefault="001667DF" w:rsidP="001667DF">
      <w:pPr>
        <w:jc w:val="center"/>
        <w:rPr>
          <w:rFonts w:ascii="Times New Roman" w:hAnsi="Times New Roman"/>
          <w:sz w:val="28"/>
          <w:szCs w:val="28"/>
        </w:rPr>
      </w:pPr>
    </w:p>
    <w:p w:rsidR="001667DF" w:rsidRDefault="001667DF" w:rsidP="001667DF">
      <w:pPr>
        <w:jc w:val="center"/>
        <w:rPr>
          <w:rFonts w:ascii="Times New Roman" w:hAnsi="Times New Roman"/>
          <w:sz w:val="28"/>
          <w:szCs w:val="28"/>
        </w:rPr>
      </w:pPr>
    </w:p>
    <w:p w:rsidR="001667DF" w:rsidRDefault="001667DF" w:rsidP="001667DF">
      <w:pPr>
        <w:jc w:val="center"/>
        <w:rPr>
          <w:rFonts w:ascii="Times New Roman" w:hAnsi="Times New Roman"/>
          <w:sz w:val="28"/>
          <w:szCs w:val="28"/>
        </w:rPr>
      </w:pPr>
    </w:p>
    <w:p w:rsidR="001667DF" w:rsidRDefault="001667DF" w:rsidP="001667DF">
      <w:pPr>
        <w:jc w:val="center"/>
        <w:rPr>
          <w:rFonts w:ascii="Times New Roman" w:hAnsi="Times New Roman"/>
          <w:sz w:val="28"/>
          <w:szCs w:val="28"/>
        </w:rPr>
      </w:pPr>
    </w:p>
    <w:p w:rsidR="001667DF" w:rsidRDefault="001667DF" w:rsidP="001667DF">
      <w:pPr>
        <w:jc w:val="both"/>
        <w:rPr>
          <w:rFonts w:ascii="Times New Roman" w:hAnsi="Times New Roman"/>
          <w:sz w:val="28"/>
          <w:szCs w:val="28"/>
        </w:rPr>
      </w:pPr>
    </w:p>
    <w:p w:rsidR="001667DF" w:rsidRDefault="001667DF" w:rsidP="001667DF">
      <w:pPr>
        <w:jc w:val="both"/>
        <w:rPr>
          <w:rFonts w:ascii="Times New Roman" w:hAnsi="Times New Roman"/>
          <w:sz w:val="28"/>
          <w:szCs w:val="28"/>
        </w:rPr>
      </w:pPr>
    </w:p>
    <w:p w:rsidR="00F804E2" w:rsidRDefault="00F804E2" w:rsidP="001667DF">
      <w:pPr>
        <w:jc w:val="both"/>
        <w:rPr>
          <w:rFonts w:ascii="Times New Roman" w:hAnsi="Times New Roman"/>
          <w:sz w:val="28"/>
          <w:szCs w:val="28"/>
        </w:rPr>
      </w:pPr>
    </w:p>
    <w:p w:rsidR="001667DF" w:rsidRDefault="00507353" w:rsidP="00507353">
      <w:pPr>
        <w:tabs>
          <w:tab w:val="left" w:pos="3810"/>
        </w:tabs>
        <w:jc w:val="both"/>
        <w:rPr>
          <w:rFonts w:ascii="Times New Roman" w:hAnsi="Times New Roman"/>
          <w:sz w:val="28"/>
          <w:szCs w:val="28"/>
        </w:rPr>
      </w:pPr>
      <w:r>
        <w:rPr>
          <w:rFonts w:ascii="Times New Roman" w:hAnsi="Times New Roman"/>
          <w:sz w:val="28"/>
          <w:szCs w:val="28"/>
        </w:rPr>
        <w:tab/>
      </w:r>
    </w:p>
    <w:p w:rsidR="00507353" w:rsidRDefault="00507353" w:rsidP="00507353">
      <w:pPr>
        <w:tabs>
          <w:tab w:val="left" w:pos="3810"/>
        </w:tabs>
        <w:jc w:val="both"/>
        <w:rPr>
          <w:rFonts w:ascii="Times New Roman" w:hAnsi="Times New Roman"/>
          <w:sz w:val="28"/>
          <w:szCs w:val="28"/>
        </w:rPr>
      </w:pPr>
    </w:p>
    <w:p w:rsidR="001667DF" w:rsidRDefault="00507353" w:rsidP="001667DF">
      <w:pPr>
        <w:jc w:val="center"/>
        <w:rPr>
          <w:rFonts w:ascii="Times New Roman" w:hAnsi="Times New Roman"/>
          <w:sz w:val="24"/>
          <w:szCs w:val="24"/>
        </w:rPr>
      </w:pPr>
      <w:r>
        <w:rPr>
          <w:rFonts w:ascii="Times New Roman" w:hAnsi="Times New Roman"/>
          <w:sz w:val="24"/>
          <w:szCs w:val="24"/>
        </w:rPr>
        <w:t>2024-2025</w:t>
      </w:r>
      <w:bookmarkStart w:id="0" w:name="_GoBack"/>
      <w:bookmarkEnd w:id="0"/>
      <w:r w:rsidR="001667DF">
        <w:rPr>
          <w:rFonts w:ascii="Times New Roman" w:hAnsi="Times New Roman"/>
          <w:sz w:val="24"/>
          <w:szCs w:val="24"/>
        </w:rPr>
        <w:t xml:space="preserve"> учебный год</w:t>
      </w:r>
    </w:p>
    <w:p w:rsidR="0065055E" w:rsidRPr="0065055E" w:rsidRDefault="0065055E" w:rsidP="001667DF">
      <w:pPr>
        <w:jc w:val="center"/>
        <w:rPr>
          <w:rFonts w:ascii="Times New Roman" w:hAnsi="Times New Roman"/>
          <w:sz w:val="24"/>
          <w:szCs w:val="24"/>
        </w:rPr>
      </w:pPr>
      <w:r w:rsidRPr="0065055E">
        <w:rPr>
          <w:rFonts w:ascii="Times New Roman" w:eastAsia="Times New Roman" w:hAnsi="Times New Roman" w:cs="Times New Roman"/>
          <w:b/>
          <w:bCs/>
          <w:color w:val="000000"/>
          <w:sz w:val="24"/>
          <w:szCs w:val="24"/>
          <w:lang w:eastAsia="ru-RU"/>
        </w:rPr>
        <w:lastRenderedPageBreak/>
        <w:t>Пояснительная записка</w:t>
      </w:r>
    </w:p>
    <w:p w:rsidR="0065055E" w:rsidRPr="0065055E" w:rsidRDefault="0065055E" w:rsidP="001667DF">
      <w:pPr>
        <w:shd w:val="clear" w:color="auto" w:fill="FFFFFF"/>
        <w:spacing w:before="24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Коррупция представляет собой значительную проблему в современной России, затрагивающую функционирование органов государственной власти, правоохранительных органов, систем здравоохранения, образования. Проблема существует на протяжении всего исторического пути Российского государства, но только в XXI веке юридическое и педагогическое сообщества всерьез заговорили о необходимости внедрять антикоррупционное воспитание в систему российского образования на всех уровнях. Так как школа является одним из основных институтов процесса формирования личности и дальнейшей интеграции в социум, именно ей отводится самое значимое место в вопросе формирования правового и антикоррупционного мировоззрения современных подростков. Но невозможно в полном объеме успешно решать задачу воспитания личности без активного взаимодействия школы и семьи, так как именно семья является основным социальным первоисточником воспитания ребенка. </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b/>
          <w:color w:val="000000"/>
          <w:sz w:val="24"/>
          <w:szCs w:val="24"/>
          <w:bdr w:val="none" w:sz="0" w:space="0" w:color="auto" w:frame="1"/>
          <w:lang w:eastAsia="ru-RU"/>
        </w:rPr>
        <w:t>Цель антикоррупционного воспитания</w:t>
      </w:r>
      <w:r w:rsidRPr="0065055E">
        <w:rPr>
          <w:rFonts w:ascii="Times New Roman" w:eastAsia="Times New Roman" w:hAnsi="Times New Roman" w:cs="Times New Roman"/>
          <w:color w:val="000000"/>
          <w:sz w:val="24"/>
          <w:szCs w:val="24"/>
          <w:bdr w:val="none" w:sz="0" w:space="0" w:color="auto" w:frame="1"/>
          <w:lang w:eastAsia="ru-RU"/>
        </w:rPr>
        <w:t xml:space="preserve"> – воспитывать ценностные установки и развивать способности, необходимые для формирования у молодых людей гражданской позиции в отношении коррупции, а это в свою очередь позволяет формировать личность истинного патриота, уважающего законодательство своей страны. Тема антикоррупционного воспитания и непосредственно данной методической разработки продиктована самим современным российским обществом, желающим видеть современных школьников, негативно относящимися ко всем проявлениям преступного поведения, включая коррупцию.  Итогом родительского собрания должен стать заполненный </w:t>
      </w:r>
      <w:proofErr w:type="spellStart"/>
      <w:r w:rsidRPr="0065055E">
        <w:rPr>
          <w:rFonts w:ascii="Times New Roman" w:eastAsia="Times New Roman" w:hAnsi="Times New Roman" w:cs="Times New Roman"/>
          <w:color w:val="000000"/>
          <w:sz w:val="24"/>
          <w:szCs w:val="24"/>
          <w:bdr w:val="none" w:sz="0" w:space="0" w:color="auto" w:frame="1"/>
          <w:lang w:eastAsia="ru-RU"/>
        </w:rPr>
        <w:t>фишбоун</w:t>
      </w:r>
      <w:proofErr w:type="spellEnd"/>
      <w:r w:rsidRPr="0065055E">
        <w:rPr>
          <w:rFonts w:ascii="Times New Roman" w:eastAsia="Times New Roman" w:hAnsi="Times New Roman" w:cs="Times New Roman"/>
          <w:color w:val="000000"/>
          <w:sz w:val="24"/>
          <w:szCs w:val="24"/>
          <w:bdr w:val="none" w:sz="0" w:space="0" w:color="auto" w:frame="1"/>
          <w:lang w:eastAsia="ru-RU"/>
        </w:rPr>
        <w:t>: проблема, факты и причины, предполагаемый способ решения проблемы.</w:t>
      </w:r>
    </w:p>
    <w:p w:rsidR="0065055E" w:rsidRDefault="0065055E" w:rsidP="001667DF">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eastAsia="ru-RU"/>
        </w:rPr>
      </w:pPr>
    </w:p>
    <w:p w:rsidR="0065055E" w:rsidRPr="0065055E" w:rsidRDefault="0065055E" w:rsidP="001667DF">
      <w:pPr>
        <w:shd w:val="clear" w:color="auto" w:fill="FFFFFF"/>
        <w:spacing w:before="24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b/>
          <w:bCs/>
          <w:color w:val="000000"/>
          <w:sz w:val="24"/>
          <w:szCs w:val="24"/>
          <w:lang w:eastAsia="ru-RU"/>
        </w:rPr>
        <w:t>Цель:</w:t>
      </w:r>
      <w:r w:rsidRPr="0065055E">
        <w:rPr>
          <w:rFonts w:ascii="Times New Roman" w:eastAsia="Times New Roman" w:hAnsi="Times New Roman" w:cs="Times New Roman"/>
          <w:color w:val="000000"/>
          <w:sz w:val="24"/>
          <w:szCs w:val="24"/>
          <w:bdr w:val="none" w:sz="0" w:space="0" w:color="auto" w:frame="1"/>
          <w:lang w:eastAsia="ru-RU"/>
        </w:rPr>
        <w:t> познакомить родителей (законных представителей) с основами российского антикоррупционного законодательства, установить возможные варианты и способы семейного антикоррупционного правового, через личностно</w:t>
      </w:r>
      <w:r>
        <w:rPr>
          <w:rFonts w:ascii="Times New Roman" w:eastAsia="Times New Roman" w:hAnsi="Times New Roman" w:cs="Times New Roman"/>
          <w:color w:val="000000"/>
          <w:sz w:val="24"/>
          <w:szCs w:val="24"/>
          <w:bdr w:val="none" w:sz="0" w:space="0" w:color="auto" w:frame="1"/>
          <w:lang w:eastAsia="ru-RU"/>
        </w:rPr>
        <w:t xml:space="preserve"> </w:t>
      </w:r>
      <w:r w:rsidRPr="0065055E">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65055E">
        <w:rPr>
          <w:rFonts w:ascii="Times New Roman" w:eastAsia="Times New Roman" w:hAnsi="Times New Roman" w:cs="Times New Roman"/>
          <w:color w:val="000000"/>
          <w:sz w:val="24"/>
          <w:szCs w:val="24"/>
          <w:bdr w:val="none" w:sz="0" w:space="0" w:color="auto" w:frame="1"/>
          <w:lang w:eastAsia="ru-RU"/>
        </w:rPr>
        <w:t>деятельностный</w:t>
      </w:r>
      <w:proofErr w:type="spellEnd"/>
      <w:r w:rsidRPr="0065055E">
        <w:rPr>
          <w:rFonts w:ascii="Times New Roman" w:eastAsia="Times New Roman" w:hAnsi="Times New Roman" w:cs="Times New Roman"/>
          <w:color w:val="000000"/>
          <w:sz w:val="24"/>
          <w:szCs w:val="24"/>
          <w:bdr w:val="none" w:sz="0" w:space="0" w:color="auto" w:frame="1"/>
          <w:lang w:eastAsia="ru-RU"/>
        </w:rPr>
        <w:t xml:space="preserve"> и </w:t>
      </w:r>
      <w:proofErr w:type="gramStart"/>
      <w:r w:rsidRPr="0065055E">
        <w:rPr>
          <w:rFonts w:ascii="Times New Roman" w:eastAsia="Times New Roman" w:hAnsi="Times New Roman" w:cs="Times New Roman"/>
          <w:color w:val="000000"/>
          <w:sz w:val="24"/>
          <w:szCs w:val="24"/>
          <w:bdr w:val="none" w:sz="0" w:space="0" w:color="auto" w:frame="1"/>
          <w:lang w:eastAsia="ru-RU"/>
        </w:rPr>
        <w:t>проблемный</w:t>
      </w:r>
      <w:proofErr w:type="gramEnd"/>
      <w:r w:rsidRPr="0065055E">
        <w:rPr>
          <w:rFonts w:ascii="Times New Roman" w:eastAsia="Times New Roman" w:hAnsi="Times New Roman" w:cs="Times New Roman"/>
          <w:color w:val="000000"/>
          <w:sz w:val="24"/>
          <w:szCs w:val="24"/>
          <w:bdr w:val="none" w:sz="0" w:space="0" w:color="auto" w:frame="1"/>
          <w:lang w:eastAsia="ru-RU"/>
        </w:rPr>
        <w:t xml:space="preserve"> подходы.</w:t>
      </w:r>
    </w:p>
    <w:p w:rsidR="0065055E" w:rsidRPr="0065055E" w:rsidRDefault="0065055E" w:rsidP="001667DF">
      <w:pPr>
        <w:shd w:val="clear" w:color="auto" w:fill="FFFFFF"/>
        <w:spacing w:before="24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b/>
          <w:bCs/>
          <w:color w:val="000000"/>
          <w:sz w:val="24"/>
          <w:szCs w:val="24"/>
          <w:lang w:eastAsia="ru-RU"/>
        </w:rPr>
        <w:t>Задачи:</w:t>
      </w:r>
    </w:p>
    <w:p w:rsidR="0065055E" w:rsidRPr="0065055E" w:rsidRDefault="0065055E" w:rsidP="001667DF">
      <w:pPr>
        <w:numPr>
          <w:ilvl w:val="0"/>
          <w:numId w:val="1"/>
        </w:numPr>
        <w:shd w:val="clear" w:color="auto" w:fill="FFFFFF"/>
        <w:spacing w:before="240" w:line="240" w:lineRule="auto"/>
        <w:ind w:left="0"/>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расширить педагогический инструментарий классного руководителя в рамках взаимодействия семьи и школы по вопросам антикоррупционного воспитания;</w:t>
      </w:r>
    </w:p>
    <w:p w:rsidR="0065055E" w:rsidRPr="0065055E" w:rsidRDefault="0065055E" w:rsidP="001667DF">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установить роль семьи в вопросе антикоррупционного воспитания;</w:t>
      </w:r>
    </w:p>
    <w:p w:rsidR="0065055E" w:rsidRPr="0065055E" w:rsidRDefault="0065055E" w:rsidP="001667DF">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 xml:space="preserve">продолжить реализацию программы правового воспитания школы в части работы с родителями (законными представителями) </w:t>
      </w:r>
      <w:proofErr w:type="gramStart"/>
      <w:r w:rsidRPr="0065055E">
        <w:rPr>
          <w:rFonts w:ascii="Times New Roman" w:eastAsia="Times New Roman" w:hAnsi="Times New Roman" w:cs="Times New Roman"/>
          <w:color w:val="000000"/>
          <w:sz w:val="24"/>
          <w:szCs w:val="24"/>
          <w:bdr w:val="none" w:sz="0" w:space="0" w:color="auto" w:frame="1"/>
          <w:lang w:eastAsia="ru-RU"/>
        </w:rPr>
        <w:t>обучающихся</w:t>
      </w:r>
      <w:proofErr w:type="gramEnd"/>
      <w:r w:rsidRPr="0065055E">
        <w:rPr>
          <w:rFonts w:ascii="Times New Roman" w:eastAsia="Times New Roman" w:hAnsi="Times New Roman" w:cs="Times New Roman"/>
          <w:color w:val="000000"/>
          <w:sz w:val="24"/>
          <w:szCs w:val="24"/>
          <w:bdr w:val="none" w:sz="0" w:space="0" w:color="auto" w:frame="1"/>
          <w:lang w:eastAsia="ru-RU"/>
        </w:rPr>
        <w:t>;</w:t>
      </w:r>
    </w:p>
    <w:p w:rsidR="0065055E" w:rsidRPr="0065055E" w:rsidRDefault="0065055E" w:rsidP="001667DF">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способствовать формированию у родителей (законных представителей) понимания важности семейного воспитания в плотной взаимосвязи с образовательным учреждением.</w:t>
      </w:r>
    </w:p>
    <w:p w:rsidR="001667DF" w:rsidRDefault="001667DF" w:rsidP="001667DF">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eastAsia="ru-RU"/>
        </w:rPr>
      </w:pPr>
    </w:p>
    <w:p w:rsidR="0065055E" w:rsidRDefault="0065055E" w:rsidP="001667DF">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eastAsia="ru-RU"/>
        </w:rPr>
      </w:pPr>
      <w:r w:rsidRPr="0065055E">
        <w:rPr>
          <w:rFonts w:ascii="Times New Roman" w:eastAsia="Times New Roman" w:hAnsi="Times New Roman" w:cs="Times New Roman"/>
          <w:b/>
          <w:bCs/>
          <w:color w:val="000000"/>
          <w:sz w:val="24"/>
          <w:szCs w:val="24"/>
          <w:lang w:eastAsia="ru-RU"/>
        </w:rPr>
        <w:t xml:space="preserve">Ход родительского собрания </w:t>
      </w:r>
    </w:p>
    <w:p w:rsidR="0065055E" w:rsidRDefault="0065055E" w:rsidP="001667DF">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eastAsia="ru-RU"/>
        </w:rPr>
      </w:pPr>
      <w:r w:rsidRPr="0065055E">
        <w:rPr>
          <w:rFonts w:ascii="Times New Roman" w:eastAsia="Times New Roman" w:hAnsi="Times New Roman" w:cs="Times New Roman"/>
          <w:b/>
          <w:bCs/>
          <w:color w:val="000000"/>
          <w:sz w:val="24"/>
          <w:szCs w:val="24"/>
          <w:lang w:eastAsia="ru-RU"/>
        </w:rPr>
        <w:t xml:space="preserve">Организационный момент </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Еще с самых древних времен власть и коррупция шли неразделимо рука об руку на протяжении всей эволюции и развития общества. Правда только, если раньше «</w:t>
      </w:r>
      <w:proofErr w:type="spellStart"/>
      <w:r w:rsidRPr="0065055E">
        <w:rPr>
          <w:rFonts w:ascii="Times New Roman" w:eastAsia="Times New Roman" w:hAnsi="Times New Roman" w:cs="Times New Roman"/>
          <w:color w:val="000000"/>
          <w:sz w:val="24"/>
          <w:szCs w:val="24"/>
          <w:bdr w:val="none" w:sz="0" w:space="0" w:color="auto" w:frame="1"/>
          <w:lang w:eastAsia="ru-RU"/>
        </w:rPr>
        <w:t>взятничество</w:t>
      </w:r>
      <w:proofErr w:type="spellEnd"/>
      <w:r w:rsidRPr="0065055E">
        <w:rPr>
          <w:rFonts w:ascii="Times New Roman" w:eastAsia="Times New Roman" w:hAnsi="Times New Roman" w:cs="Times New Roman"/>
          <w:color w:val="000000"/>
          <w:sz w:val="24"/>
          <w:szCs w:val="24"/>
          <w:bdr w:val="none" w:sz="0" w:space="0" w:color="auto" w:frame="1"/>
          <w:lang w:eastAsia="ru-RU"/>
        </w:rPr>
        <w:t>» вождю, жрецу или военнослужащему рассматривалось, как норма, то теперь чиновники официально получают только фиксированный доход. А, так называемый откат, перешел в область теневой экономики.</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 xml:space="preserve">На самом деле эта тема очень интересная, многосторонняя и распространённая. Так как сегодня о коррупции говорят все кому не лень, и винят во всех бедах и неудачах. </w:t>
      </w:r>
      <w:r w:rsidRPr="0065055E">
        <w:rPr>
          <w:rFonts w:ascii="Times New Roman" w:eastAsia="Times New Roman" w:hAnsi="Times New Roman" w:cs="Times New Roman"/>
          <w:color w:val="000000"/>
          <w:sz w:val="24"/>
          <w:szCs w:val="24"/>
          <w:bdr w:val="none" w:sz="0" w:space="0" w:color="auto" w:frame="1"/>
          <w:lang w:eastAsia="ru-RU"/>
        </w:rPr>
        <w:lastRenderedPageBreak/>
        <w:t>Жалуются на чиновников, которые все сплошь и рядом взяточники, и знают, что это злейший враг социального благополучия и экономического развития страны. Но самое парадоксальное, что бороться с коррупцией по-настоящему особо никто и не стремится. Ну а зачем, если на самом деле коррупция это так удобно?</w:t>
      </w:r>
    </w:p>
    <w:p w:rsidR="0065055E" w:rsidRPr="001667DF"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 xml:space="preserve">К лицам, которые злоупотребляют собственной </w:t>
      </w:r>
      <w:proofErr w:type="gramStart"/>
      <w:r w:rsidRPr="0065055E">
        <w:rPr>
          <w:rFonts w:ascii="Times New Roman" w:eastAsia="Times New Roman" w:hAnsi="Times New Roman" w:cs="Times New Roman"/>
          <w:color w:val="000000"/>
          <w:sz w:val="24"/>
          <w:szCs w:val="24"/>
          <w:bdr w:val="none" w:sz="0" w:space="0" w:color="auto" w:frame="1"/>
          <w:lang w:eastAsia="ru-RU"/>
        </w:rPr>
        <w:t>властью</w:t>
      </w:r>
      <w:proofErr w:type="gramEnd"/>
      <w:r w:rsidRPr="0065055E">
        <w:rPr>
          <w:rFonts w:ascii="Times New Roman" w:eastAsia="Times New Roman" w:hAnsi="Times New Roman" w:cs="Times New Roman"/>
          <w:color w:val="000000"/>
          <w:sz w:val="24"/>
          <w:szCs w:val="24"/>
          <w:bdr w:val="none" w:sz="0" w:space="0" w:color="auto" w:frame="1"/>
          <w:lang w:eastAsia="ru-RU"/>
        </w:rPr>
        <w:t xml:space="preserve"> могут относиться как политики, чиновники, так и представители медицины и образования. А сама коррупция включает в себя злоупотребление властью, мошенничество, вымогательство, отмывание денег и растрату.</w:t>
      </w:r>
    </w:p>
    <w:p w:rsidR="001667DF" w:rsidRDefault="001667DF" w:rsidP="001667DF">
      <w:pPr>
        <w:shd w:val="clear" w:color="auto" w:fill="FFFFFF"/>
        <w:spacing w:after="225" w:line="240" w:lineRule="auto"/>
        <w:jc w:val="both"/>
        <w:textAlignment w:val="baseline"/>
        <w:rPr>
          <w:rFonts w:ascii="Times New Roman" w:eastAsia="Times New Roman" w:hAnsi="Times New Roman" w:cs="Times New Roman"/>
          <w:b/>
          <w:bCs/>
          <w:color w:val="000000"/>
          <w:sz w:val="24"/>
          <w:szCs w:val="24"/>
          <w:lang w:eastAsia="ru-RU"/>
        </w:rPr>
      </w:pPr>
    </w:p>
    <w:p w:rsidR="0065055E" w:rsidRPr="0065055E" w:rsidRDefault="0065055E" w:rsidP="001667DF">
      <w:pPr>
        <w:shd w:val="clear" w:color="auto" w:fill="FFFFFF"/>
        <w:spacing w:after="225"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b/>
          <w:bCs/>
          <w:color w:val="000000"/>
          <w:sz w:val="24"/>
          <w:szCs w:val="24"/>
          <w:lang w:eastAsia="ru-RU"/>
        </w:rPr>
        <w:t>УК РФ Статья 290. Получение взятки</w:t>
      </w:r>
    </w:p>
    <w:p w:rsidR="0065055E" w:rsidRPr="0065055E" w:rsidRDefault="0065055E" w:rsidP="001667DF">
      <w:pPr>
        <w:numPr>
          <w:ilvl w:val="0"/>
          <w:numId w:val="1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Получение </w:t>
      </w:r>
      <w:hyperlink r:id="rId6" w:anchor="dst1867" w:history="1">
        <w:r w:rsidRPr="0065055E">
          <w:rPr>
            <w:rFonts w:ascii="Times New Roman" w:eastAsia="Times New Roman" w:hAnsi="Times New Roman" w:cs="Times New Roman"/>
            <w:b/>
            <w:color w:val="000000" w:themeColor="text1"/>
            <w:sz w:val="24"/>
            <w:szCs w:val="24"/>
            <w:bdr w:val="none" w:sz="0" w:space="0" w:color="auto" w:frame="1"/>
            <w:lang w:eastAsia="ru-RU"/>
          </w:rPr>
          <w:t>должностным лицом</w:t>
        </w:r>
      </w:hyperlink>
      <w:r w:rsidRPr="0065055E">
        <w:rPr>
          <w:rFonts w:ascii="Times New Roman" w:eastAsia="Times New Roman" w:hAnsi="Times New Roman" w:cs="Times New Roman"/>
          <w:b/>
          <w:color w:val="000000" w:themeColor="text1"/>
          <w:sz w:val="24"/>
          <w:szCs w:val="24"/>
          <w:bdr w:val="none" w:sz="0" w:space="0" w:color="auto" w:frame="1"/>
          <w:lang w:eastAsia="ru-RU"/>
        </w:rPr>
        <w:t>, </w:t>
      </w:r>
      <w:hyperlink r:id="rId7" w:anchor="dst100013" w:history="1">
        <w:r w:rsidRPr="0065055E">
          <w:rPr>
            <w:rFonts w:ascii="Times New Roman" w:eastAsia="Times New Roman" w:hAnsi="Times New Roman" w:cs="Times New Roman"/>
            <w:b/>
            <w:color w:val="000000" w:themeColor="text1"/>
            <w:sz w:val="24"/>
            <w:szCs w:val="24"/>
            <w:bdr w:val="none" w:sz="0" w:space="0" w:color="auto" w:frame="1"/>
            <w:lang w:eastAsia="ru-RU"/>
          </w:rPr>
          <w:t>иностранным должностным лицом</w:t>
        </w:r>
      </w:hyperlink>
      <w:r>
        <w:rPr>
          <w:rFonts w:ascii="Times New Roman" w:eastAsia="Times New Roman" w:hAnsi="Times New Roman" w:cs="Times New Roman"/>
          <w:color w:val="000000"/>
          <w:sz w:val="24"/>
          <w:szCs w:val="24"/>
          <w:lang w:eastAsia="ru-RU"/>
        </w:rPr>
        <w:t xml:space="preserve"> </w:t>
      </w:r>
      <w:r w:rsidRPr="0065055E">
        <w:rPr>
          <w:rFonts w:ascii="Times New Roman" w:eastAsia="Times New Roman" w:hAnsi="Times New Roman" w:cs="Times New Roman"/>
          <w:color w:val="000000"/>
          <w:sz w:val="24"/>
          <w:szCs w:val="24"/>
          <w:bdr w:val="none" w:sz="0" w:space="0" w:color="auto" w:frame="1"/>
          <w:lang w:eastAsia="ru-RU"/>
        </w:rPr>
        <w:t>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8" w:anchor="dst100028" w:history="1">
        <w:r w:rsidRPr="0065055E">
          <w:rPr>
            <w:rFonts w:ascii="Times New Roman" w:eastAsia="Times New Roman" w:hAnsi="Times New Roman" w:cs="Times New Roman"/>
            <w:b/>
            <w:color w:val="000000" w:themeColor="text1"/>
            <w:sz w:val="24"/>
            <w:szCs w:val="24"/>
            <w:bdr w:val="none" w:sz="0" w:space="0" w:color="auto" w:frame="1"/>
            <w:lang w:eastAsia="ru-RU"/>
          </w:rPr>
          <w:t>имущественного характера</w:t>
        </w:r>
      </w:hyperlink>
      <w:r w:rsidRPr="0065055E">
        <w:rPr>
          <w:rFonts w:ascii="Times New Roman" w:eastAsia="Times New Roman" w:hAnsi="Times New Roman" w:cs="Times New Roman"/>
          <w:color w:val="000000"/>
          <w:sz w:val="24"/>
          <w:szCs w:val="24"/>
          <w:bdr w:val="none" w:sz="0" w:space="0" w:color="auto" w:frame="1"/>
          <w:lang w:eastAsia="ru-RU"/>
        </w:rPr>
        <w:t xml:space="preserve">, предоставления иных имущественных прав (в том </w:t>
      </w:r>
      <w:proofErr w:type="gramStart"/>
      <w:r w:rsidRPr="0065055E">
        <w:rPr>
          <w:rFonts w:ascii="Times New Roman" w:eastAsia="Times New Roman" w:hAnsi="Times New Roman" w:cs="Times New Roman"/>
          <w:color w:val="000000"/>
          <w:sz w:val="24"/>
          <w:szCs w:val="24"/>
          <w:bdr w:val="none" w:sz="0" w:space="0" w:color="auto" w:frame="1"/>
          <w:lang w:eastAsia="ru-RU"/>
        </w:rPr>
        <w:t>числе</w:t>
      </w:r>
      <w:proofErr w:type="gramEnd"/>
      <w:r w:rsidRPr="0065055E">
        <w:rPr>
          <w:rFonts w:ascii="Times New Roman" w:eastAsia="Times New Roman" w:hAnsi="Times New Roman" w:cs="Times New Roman"/>
          <w:color w:val="000000"/>
          <w:sz w:val="24"/>
          <w:szCs w:val="24"/>
          <w:bdr w:val="none" w:sz="0" w:space="0" w:color="auto" w:frame="1"/>
          <w:lang w:eastAsia="ru-RU"/>
        </w:rPr>
        <w:t xml:space="preserve"> когда взятка по указанию должностного лица передается иному физическому или юридическому лицу) за совершение </w:t>
      </w:r>
      <w:hyperlink r:id="rId9" w:history="1">
        <w:r w:rsidRPr="0065055E">
          <w:rPr>
            <w:rFonts w:ascii="Times New Roman" w:eastAsia="Times New Roman" w:hAnsi="Times New Roman" w:cs="Times New Roman"/>
            <w:b/>
            <w:color w:val="000000" w:themeColor="text1"/>
            <w:sz w:val="24"/>
            <w:szCs w:val="24"/>
            <w:bdr w:val="none" w:sz="0" w:space="0" w:color="auto" w:frame="1"/>
            <w:lang w:eastAsia="ru-RU"/>
          </w:rPr>
          <w:t>действий</w:t>
        </w:r>
      </w:hyperlink>
      <w:r w:rsidRPr="0065055E">
        <w:rPr>
          <w:rFonts w:ascii="Times New Roman" w:eastAsia="Times New Roman" w:hAnsi="Times New Roman" w:cs="Times New Roman"/>
          <w:color w:val="000000"/>
          <w:sz w:val="24"/>
          <w:szCs w:val="24"/>
          <w:bdr w:val="none" w:sz="0" w:space="0" w:color="auto" w:frame="1"/>
          <w:lang w:eastAsia="ru-RU"/>
        </w:rPr>
        <w:t xml:space="preserve">(бездействие) в пользу взяткодателя или </w:t>
      </w:r>
      <w:proofErr w:type="gramStart"/>
      <w:r w:rsidRPr="0065055E">
        <w:rPr>
          <w:rFonts w:ascii="Times New Roman" w:eastAsia="Times New Roman" w:hAnsi="Times New Roman" w:cs="Times New Roman"/>
          <w:color w:val="000000"/>
          <w:sz w:val="24"/>
          <w:szCs w:val="24"/>
          <w:bdr w:val="none" w:sz="0" w:space="0" w:color="auto" w:frame="1"/>
          <w:lang w:eastAsia="ru-RU"/>
        </w:rPr>
        <w:t>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w:t>
      </w:r>
      <w:hyperlink r:id="rId10" w:anchor="dst100109" w:history="1">
        <w:r w:rsidRPr="0065055E">
          <w:rPr>
            <w:rFonts w:ascii="Times New Roman" w:eastAsia="Times New Roman" w:hAnsi="Times New Roman" w:cs="Times New Roman"/>
            <w:b/>
            <w:color w:val="000000" w:themeColor="text1"/>
            <w:sz w:val="24"/>
            <w:szCs w:val="24"/>
            <w:bdr w:val="none" w:sz="0" w:space="0" w:color="auto" w:frame="1"/>
            <w:lang w:eastAsia="ru-RU"/>
          </w:rPr>
          <w:t>способствовать</w:t>
        </w:r>
      </w:hyperlink>
      <w:r w:rsidRPr="0065055E">
        <w:rPr>
          <w:rFonts w:ascii="Times New Roman" w:eastAsia="Times New Roman" w:hAnsi="Times New Roman" w:cs="Times New Roman"/>
          <w:color w:val="000000"/>
          <w:sz w:val="24"/>
          <w:szCs w:val="24"/>
          <w:bdr w:val="none" w:sz="0" w:space="0" w:color="auto" w:frame="1"/>
          <w:lang w:eastAsia="ru-RU"/>
        </w:rPr>
        <w:t> указанным действиям (бездействию), а равно за </w:t>
      </w:r>
      <w:hyperlink r:id="rId11" w:anchor="dst100019" w:history="1">
        <w:r w:rsidRPr="0065055E">
          <w:rPr>
            <w:rFonts w:ascii="Times New Roman" w:eastAsia="Times New Roman" w:hAnsi="Times New Roman" w:cs="Times New Roman"/>
            <w:b/>
            <w:color w:val="000000" w:themeColor="text1"/>
            <w:sz w:val="24"/>
            <w:szCs w:val="24"/>
            <w:bdr w:val="none" w:sz="0" w:space="0" w:color="auto" w:frame="1"/>
            <w:lang w:eastAsia="ru-RU"/>
          </w:rPr>
          <w:t>общее покровительство</w:t>
        </w:r>
      </w:hyperlink>
      <w:r w:rsidRPr="0065055E">
        <w:rPr>
          <w:rFonts w:ascii="Times New Roman" w:eastAsia="Times New Roman" w:hAnsi="Times New Roman" w:cs="Times New Roman"/>
          <w:b/>
          <w:color w:val="000000" w:themeColor="text1"/>
          <w:sz w:val="24"/>
          <w:szCs w:val="24"/>
          <w:bdr w:val="none" w:sz="0" w:space="0" w:color="auto" w:frame="1"/>
          <w:lang w:eastAsia="ru-RU"/>
        </w:rPr>
        <w:t> или </w:t>
      </w:r>
      <w:hyperlink r:id="rId12" w:anchor="dst100020" w:history="1">
        <w:r w:rsidRPr="0065055E">
          <w:rPr>
            <w:rFonts w:ascii="Times New Roman" w:eastAsia="Times New Roman" w:hAnsi="Times New Roman" w:cs="Times New Roman"/>
            <w:b/>
            <w:color w:val="000000" w:themeColor="text1"/>
            <w:sz w:val="24"/>
            <w:szCs w:val="24"/>
            <w:bdr w:val="none" w:sz="0" w:space="0" w:color="auto" w:frame="1"/>
            <w:lang w:eastAsia="ru-RU"/>
          </w:rPr>
          <w:t>попустительство</w:t>
        </w:r>
      </w:hyperlink>
      <w:r w:rsidRPr="0065055E">
        <w:rPr>
          <w:rFonts w:ascii="Times New Roman" w:eastAsia="Times New Roman" w:hAnsi="Times New Roman" w:cs="Times New Roman"/>
          <w:b/>
          <w:color w:val="000000" w:themeColor="text1"/>
          <w:sz w:val="24"/>
          <w:szCs w:val="24"/>
          <w:bdr w:val="none" w:sz="0" w:space="0" w:color="auto" w:frame="1"/>
          <w:lang w:eastAsia="ru-RU"/>
        </w:rPr>
        <w:t> </w:t>
      </w:r>
      <w:r w:rsidRPr="0065055E">
        <w:rPr>
          <w:rFonts w:ascii="Times New Roman" w:eastAsia="Times New Roman" w:hAnsi="Times New Roman" w:cs="Times New Roman"/>
          <w:color w:val="000000"/>
          <w:sz w:val="24"/>
          <w:szCs w:val="24"/>
          <w:bdr w:val="none" w:sz="0" w:space="0" w:color="auto" w:frame="1"/>
          <w:lang w:eastAsia="ru-RU"/>
        </w:rPr>
        <w:t>по службе –</w:t>
      </w:r>
      <w:r>
        <w:rPr>
          <w:rFonts w:ascii="Times New Roman" w:eastAsia="Times New Roman" w:hAnsi="Times New Roman" w:cs="Times New Roman"/>
          <w:color w:val="000000"/>
          <w:sz w:val="24"/>
          <w:szCs w:val="24"/>
          <w:lang w:eastAsia="ru-RU"/>
        </w:rPr>
        <w:t xml:space="preserve"> </w:t>
      </w:r>
      <w:r w:rsidRPr="0065055E">
        <w:rPr>
          <w:rFonts w:ascii="Times New Roman" w:eastAsia="Times New Roman" w:hAnsi="Times New Roman" w:cs="Times New Roman"/>
          <w:color w:val="000000"/>
          <w:sz w:val="24"/>
          <w:szCs w:val="24"/>
          <w:bdr w:val="none" w:sz="0" w:space="0" w:color="auto" w:frame="1"/>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w:t>
      </w:r>
      <w:proofErr w:type="gramEnd"/>
      <w:r w:rsidRPr="0065055E">
        <w:rPr>
          <w:rFonts w:ascii="Times New Roman" w:eastAsia="Times New Roman" w:hAnsi="Times New Roman" w:cs="Times New Roman"/>
          <w:color w:val="000000"/>
          <w:sz w:val="24"/>
          <w:szCs w:val="24"/>
          <w:bdr w:val="none" w:sz="0" w:space="0" w:color="auto" w:frame="1"/>
          <w:lang w:eastAsia="ru-RU"/>
        </w:rPr>
        <w:t xml:space="preserve"> </w:t>
      </w:r>
      <w:proofErr w:type="gramStart"/>
      <w:r w:rsidRPr="0065055E">
        <w:rPr>
          <w:rFonts w:ascii="Times New Roman" w:eastAsia="Times New Roman" w:hAnsi="Times New Roman" w:cs="Times New Roman"/>
          <w:color w:val="000000"/>
          <w:sz w:val="24"/>
          <w:szCs w:val="24"/>
          <w:bdr w:val="none" w:sz="0" w:space="0" w:color="auto" w:frame="1"/>
          <w:lang w:eastAsia="ru-RU"/>
        </w:rPr>
        <w:t>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w:t>
      </w:r>
      <w:proofErr w:type="gramEnd"/>
      <w:r w:rsidRPr="0065055E">
        <w:rPr>
          <w:rFonts w:ascii="Times New Roman" w:eastAsia="Times New Roman" w:hAnsi="Times New Roman" w:cs="Times New Roman"/>
          <w:color w:val="000000"/>
          <w:sz w:val="24"/>
          <w:szCs w:val="24"/>
          <w:bdr w:val="none" w:sz="0" w:space="0" w:color="auto" w:frame="1"/>
          <w:lang w:eastAsia="ru-RU"/>
        </w:rPr>
        <w:t xml:space="preserve">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65055E" w:rsidRPr="0065055E" w:rsidRDefault="0065055E" w:rsidP="001667DF">
      <w:pPr>
        <w:numPr>
          <w:ilvl w:val="0"/>
          <w:numId w:val="12"/>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gramStart"/>
      <w:r w:rsidRPr="0065055E">
        <w:rPr>
          <w:rFonts w:ascii="Times New Roman" w:eastAsia="Times New Roman" w:hAnsi="Times New Roman" w:cs="Times New Roman"/>
          <w:color w:val="000000"/>
          <w:sz w:val="24"/>
          <w:szCs w:val="24"/>
          <w:bdr w:val="none" w:sz="0" w:space="0" w:color="auto" w:frame="1"/>
          <w:lang w:eastAsia="ru-RU"/>
        </w:rP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w:t>
      </w:r>
      <w:proofErr w:type="gramEnd"/>
      <w:r w:rsidRPr="0065055E">
        <w:rPr>
          <w:rFonts w:ascii="Times New Roman" w:eastAsia="Times New Roman" w:hAnsi="Times New Roman" w:cs="Times New Roman"/>
          <w:color w:val="000000"/>
          <w:sz w:val="24"/>
          <w:szCs w:val="24"/>
          <w:bdr w:val="none" w:sz="0" w:space="0" w:color="auto" w:frame="1"/>
          <w:lang w:eastAsia="ru-RU"/>
        </w:rPr>
        <w:t xml:space="preserve">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65055E" w:rsidRPr="0065055E" w:rsidRDefault="0065055E" w:rsidP="001667DF">
      <w:pPr>
        <w:numPr>
          <w:ilvl w:val="0"/>
          <w:numId w:val="13"/>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proofErr w:type="gramStart"/>
      <w:r w:rsidRPr="0065055E">
        <w:rPr>
          <w:rFonts w:ascii="Times New Roman" w:eastAsia="Times New Roman" w:hAnsi="Times New Roman" w:cs="Times New Roman"/>
          <w:color w:val="000000"/>
          <w:sz w:val="24"/>
          <w:szCs w:val="24"/>
          <w:bdr w:val="none" w:sz="0" w:space="0" w:color="auto" w:frame="1"/>
          <w:lang w:eastAsia="ru-RU"/>
        </w:rPr>
        <w:t>Получение должностным лицом, иностранным должностным лицом либо должностным лицом публичной международной организации взятки за </w:t>
      </w:r>
      <w:hyperlink r:id="rId13" w:anchor="dst100022" w:history="1">
        <w:r w:rsidRPr="0065055E">
          <w:rPr>
            <w:rFonts w:ascii="Times New Roman" w:eastAsia="Times New Roman" w:hAnsi="Times New Roman" w:cs="Times New Roman"/>
            <w:b/>
            <w:color w:val="000000" w:themeColor="text1"/>
            <w:sz w:val="24"/>
            <w:szCs w:val="24"/>
            <w:bdr w:val="none" w:sz="0" w:space="0" w:color="auto" w:frame="1"/>
            <w:lang w:eastAsia="ru-RU"/>
          </w:rPr>
          <w:t>незаконные</w:t>
        </w:r>
      </w:hyperlink>
      <w:r>
        <w:rPr>
          <w:rFonts w:ascii="Times New Roman" w:eastAsia="Times New Roman" w:hAnsi="Times New Roman" w:cs="Times New Roman"/>
          <w:color w:val="000000"/>
          <w:sz w:val="24"/>
          <w:szCs w:val="24"/>
          <w:bdr w:val="none" w:sz="0" w:space="0" w:color="auto" w:frame="1"/>
          <w:lang w:eastAsia="ru-RU"/>
        </w:rPr>
        <w:t xml:space="preserve"> д</w:t>
      </w:r>
      <w:r w:rsidRPr="0065055E">
        <w:rPr>
          <w:rFonts w:ascii="Times New Roman" w:eastAsia="Times New Roman" w:hAnsi="Times New Roman" w:cs="Times New Roman"/>
          <w:color w:val="000000"/>
          <w:sz w:val="24"/>
          <w:szCs w:val="24"/>
          <w:bdr w:val="none" w:sz="0" w:space="0" w:color="auto" w:frame="1"/>
          <w:lang w:eastAsia="ru-RU"/>
        </w:rPr>
        <w:t>ействия (бездействие) –</w:t>
      </w:r>
      <w:r w:rsidR="001667DF">
        <w:rPr>
          <w:rFonts w:ascii="Times New Roman" w:eastAsia="Times New Roman" w:hAnsi="Times New Roman" w:cs="Times New Roman"/>
          <w:color w:val="000000"/>
          <w:sz w:val="24"/>
          <w:szCs w:val="24"/>
          <w:lang w:eastAsia="ru-RU"/>
        </w:rPr>
        <w:t xml:space="preserve"> </w:t>
      </w:r>
      <w:r w:rsidRPr="0065055E">
        <w:rPr>
          <w:rFonts w:ascii="Times New Roman" w:eastAsia="Times New Roman" w:hAnsi="Times New Roman" w:cs="Times New Roman"/>
          <w:color w:val="000000"/>
          <w:sz w:val="24"/>
          <w:szCs w:val="24"/>
          <w:bdr w:val="none" w:sz="0" w:space="0" w:color="auto" w:frame="1"/>
          <w:lang w:eastAsia="ru-RU"/>
        </w:rP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w:t>
      </w:r>
      <w:proofErr w:type="gramEnd"/>
      <w:r w:rsidRPr="0065055E">
        <w:rPr>
          <w:rFonts w:ascii="Times New Roman" w:eastAsia="Times New Roman" w:hAnsi="Times New Roman" w:cs="Times New Roman"/>
          <w:color w:val="000000"/>
          <w:sz w:val="24"/>
          <w:szCs w:val="24"/>
          <w:bdr w:val="none" w:sz="0" w:space="0" w:color="auto" w:frame="1"/>
          <w:lang w:eastAsia="ru-RU"/>
        </w:rPr>
        <w:t xml:space="preserve"> или заниматься определенной деятельностью на срок до пяти лет либо лишением свободы </w:t>
      </w:r>
      <w:proofErr w:type="gramStart"/>
      <w:r w:rsidRPr="0065055E">
        <w:rPr>
          <w:rFonts w:ascii="Times New Roman" w:eastAsia="Times New Roman" w:hAnsi="Times New Roman" w:cs="Times New Roman"/>
          <w:color w:val="000000"/>
          <w:sz w:val="24"/>
          <w:szCs w:val="24"/>
          <w:bdr w:val="none" w:sz="0" w:space="0" w:color="auto" w:frame="1"/>
          <w:lang w:eastAsia="ru-RU"/>
        </w:rPr>
        <w:t>на срок от трех до восьми лет со штрафом в размере</w:t>
      </w:r>
      <w:proofErr w:type="gramEnd"/>
      <w:r w:rsidRPr="0065055E">
        <w:rPr>
          <w:rFonts w:ascii="Times New Roman" w:eastAsia="Times New Roman" w:hAnsi="Times New Roman" w:cs="Times New Roman"/>
          <w:color w:val="000000"/>
          <w:sz w:val="24"/>
          <w:szCs w:val="24"/>
          <w:bdr w:val="none" w:sz="0" w:space="0" w:color="auto" w:frame="1"/>
          <w:lang w:eastAsia="ru-RU"/>
        </w:rPr>
        <w:t xml:space="preserve">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65055E" w:rsidRPr="0065055E" w:rsidRDefault="0065055E" w:rsidP="001667DF">
      <w:pPr>
        <w:numPr>
          <w:ilvl w:val="0"/>
          <w:numId w:val="14"/>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proofErr w:type="gramStart"/>
      <w:r w:rsidRPr="0065055E">
        <w:rPr>
          <w:rFonts w:ascii="Times New Roman" w:eastAsia="Times New Roman" w:hAnsi="Times New Roman" w:cs="Times New Roman"/>
          <w:color w:val="000000"/>
          <w:sz w:val="24"/>
          <w:szCs w:val="24"/>
          <w:bdr w:val="none" w:sz="0" w:space="0" w:color="auto" w:frame="1"/>
          <w:lang w:eastAsia="ru-RU"/>
        </w:rPr>
        <w:lastRenderedPageBreak/>
        <w:t>Деяния, предусмотренные </w:t>
      </w:r>
      <w:hyperlink r:id="rId14" w:anchor="dst2055" w:history="1">
        <w:r w:rsidRPr="0065055E">
          <w:rPr>
            <w:rFonts w:ascii="Times New Roman" w:eastAsia="Times New Roman" w:hAnsi="Times New Roman" w:cs="Times New Roman"/>
            <w:b/>
            <w:color w:val="000000" w:themeColor="text1"/>
            <w:sz w:val="24"/>
            <w:szCs w:val="24"/>
            <w:bdr w:val="none" w:sz="0" w:space="0" w:color="auto" w:frame="1"/>
            <w:lang w:eastAsia="ru-RU"/>
          </w:rPr>
          <w:t>частями первой</w:t>
        </w:r>
      </w:hyperlink>
      <w:r w:rsidRPr="0065055E">
        <w:rPr>
          <w:rFonts w:ascii="Times New Roman" w:eastAsia="Times New Roman" w:hAnsi="Times New Roman" w:cs="Times New Roman"/>
          <w:b/>
          <w:color w:val="000000" w:themeColor="text1"/>
          <w:sz w:val="24"/>
          <w:szCs w:val="24"/>
          <w:bdr w:val="none" w:sz="0" w:space="0" w:color="auto" w:frame="1"/>
          <w:lang w:eastAsia="ru-RU"/>
        </w:rPr>
        <w:t>– </w:t>
      </w:r>
      <w:hyperlink r:id="rId15" w:anchor="dst2059" w:history="1">
        <w:r w:rsidRPr="0065055E">
          <w:rPr>
            <w:rFonts w:ascii="Times New Roman" w:eastAsia="Times New Roman" w:hAnsi="Times New Roman" w:cs="Times New Roman"/>
            <w:b/>
            <w:color w:val="000000" w:themeColor="text1"/>
            <w:sz w:val="24"/>
            <w:szCs w:val="24"/>
            <w:bdr w:val="none" w:sz="0" w:space="0" w:color="auto" w:frame="1"/>
            <w:lang w:eastAsia="ru-RU"/>
          </w:rPr>
          <w:t>третьей</w:t>
        </w:r>
      </w:hyperlink>
      <w:r>
        <w:rPr>
          <w:rFonts w:ascii="Times New Roman" w:eastAsia="Times New Roman" w:hAnsi="Times New Roman" w:cs="Times New Roman"/>
          <w:color w:val="000000"/>
          <w:sz w:val="24"/>
          <w:szCs w:val="24"/>
          <w:bdr w:val="none" w:sz="0" w:space="0" w:color="auto" w:frame="1"/>
          <w:lang w:eastAsia="ru-RU"/>
        </w:rPr>
        <w:t xml:space="preserve"> </w:t>
      </w:r>
      <w:r w:rsidRPr="0065055E">
        <w:rPr>
          <w:rFonts w:ascii="Times New Roman" w:eastAsia="Times New Roman" w:hAnsi="Times New Roman" w:cs="Times New Roman"/>
          <w:color w:val="000000"/>
          <w:sz w:val="24"/>
          <w:szCs w:val="24"/>
          <w:bdr w:val="none" w:sz="0" w:space="0" w:color="auto" w:frame="1"/>
          <w:lang w:eastAsia="ru-RU"/>
        </w:rPr>
        <w:t>настоящей статьи, совершенные лицом, занимающим </w:t>
      </w:r>
      <w:hyperlink r:id="rId16" w:anchor="dst101871" w:history="1">
        <w:r w:rsidRPr="0065055E">
          <w:rPr>
            <w:rFonts w:ascii="Times New Roman" w:eastAsia="Times New Roman" w:hAnsi="Times New Roman" w:cs="Times New Roman"/>
            <w:b/>
            <w:color w:val="000000" w:themeColor="text1"/>
            <w:sz w:val="24"/>
            <w:szCs w:val="24"/>
            <w:bdr w:val="none" w:sz="0" w:space="0" w:color="auto" w:frame="1"/>
            <w:lang w:eastAsia="ru-RU"/>
          </w:rPr>
          <w:t>государственную должность Российской Федерации</w:t>
        </w:r>
      </w:hyperlink>
      <w:r w:rsidRPr="0065055E">
        <w:rPr>
          <w:rFonts w:ascii="Times New Roman" w:eastAsia="Times New Roman" w:hAnsi="Times New Roman" w:cs="Times New Roman"/>
          <w:b/>
          <w:color w:val="000000" w:themeColor="text1"/>
          <w:sz w:val="24"/>
          <w:szCs w:val="24"/>
          <w:bdr w:val="none" w:sz="0" w:space="0" w:color="auto" w:frame="1"/>
          <w:lang w:eastAsia="ru-RU"/>
        </w:rPr>
        <w:t> или </w:t>
      </w:r>
      <w:hyperlink r:id="rId17" w:anchor="dst101872" w:history="1">
        <w:r w:rsidRPr="0065055E">
          <w:rPr>
            <w:rFonts w:ascii="Times New Roman" w:eastAsia="Times New Roman" w:hAnsi="Times New Roman" w:cs="Times New Roman"/>
            <w:b/>
            <w:color w:val="000000" w:themeColor="text1"/>
            <w:sz w:val="24"/>
            <w:szCs w:val="24"/>
            <w:bdr w:val="none" w:sz="0" w:space="0" w:color="auto" w:frame="1"/>
            <w:lang w:eastAsia="ru-RU"/>
          </w:rPr>
          <w:t>государственную должность субъекта</w:t>
        </w:r>
      </w:hyperlink>
      <w:r w:rsidRPr="0065055E">
        <w:rPr>
          <w:rFonts w:ascii="Times New Roman" w:eastAsia="Times New Roman" w:hAnsi="Times New Roman" w:cs="Times New Roman"/>
          <w:color w:val="000000"/>
          <w:sz w:val="24"/>
          <w:szCs w:val="24"/>
          <w:bdr w:val="none" w:sz="0" w:space="0" w:color="auto" w:frame="1"/>
          <w:lang w:eastAsia="ru-RU"/>
        </w:rPr>
        <w:t> Российской Федерации, а равно главой органа местного самоуправления, –</w:t>
      </w:r>
      <w:r>
        <w:rPr>
          <w:rFonts w:ascii="Times New Roman" w:eastAsia="Times New Roman" w:hAnsi="Times New Roman" w:cs="Times New Roman"/>
          <w:color w:val="000000"/>
          <w:sz w:val="24"/>
          <w:szCs w:val="24"/>
          <w:lang w:eastAsia="ru-RU"/>
        </w:rPr>
        <w:t xml:space="preserve"> </w:t>
      </w:r>
      <w:r w:rsidRPr="0065055E">
        <w:rPr>
          <w:rFonts w:ascii="Times New Roman" w:eastAsia="Times New Roman" w:hAnsi="Times New Roman" w:cs="Times New Roman"/>
          <w:color w:val="000000"/>
          <w:sz w:val="24"/>
          <w:szCs w:val="24"/>
          <w:bdr w:val="none" w:sz="0" w:space="0" w:color="auto" w:frame="1"/>
          <w:lang w:eastAsia="ru-RU"/>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w:t>
      </w:r>
      <w:proofErr w:type="gramEnd"/>
      <w:r w:rsidRPr="0065055E">
        <w:rPr>
          <w:rFonts w:ascii="Times New Roman" w:eastAsia="Times New Roman" w:hAnsi="Times New Roman" w:cs="Times New Roman"/>
          <w:color w:val="000000"/>
          <w:sz w:val="24"/>
          <w:szCs w:val="24"/>
          <w:bdr w:val="none" w:sz="0" w:space="0" w:color="auto" w:frame="1"/>
          <w:lang w:eastAsia="ru-RU"/>
        </w:rPr>
        <w:t xml:space="preserve"> </w:t>
      </w:r>
      <w:proofErr w:type="gramStart"/>
      <w:r w:rsidRPr="0065055E">
        <w:rPr>
          <w:rFonts w:ascii="Times New Roman" w:eastAsia="Times New Roman" w:hAnsi="Times New Roman" w:cs="Times New Roman"/>
          <w:color w:val="000000"/>
          <w:sz w:val="24"/>
          <w:szCs w:val="24"/>
          <w:bdr w:val="none" w:sz="0" w:space="0" w:color="auto" w:frame="1"/>
          <w:lang w:eastAsia="ru-RU"/>
        </w:rPr>
        <w:t>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roofErr w:type="gramEnd"/>
    </w:p>
    <w:p w:rsidR="0065055E" w:rsidRPr="0065055E" w:rsidRDefault="0065055E" w:rsidP="001667DF">
      <w:pPr>
        <w:numPr>
          <w:ilvl w:val="0"/>
          <w:numId w:val="15"/>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Деяния, предусмотренные </w:t>
      </w:r>
      <w:hyperlink r:id="rId18" w:anchor="dst2055" w:history="1">
        <w:r w:rsidRPr="0065055E">
          <w:rPr>
            <w:rFonts w:ascii="Times New Roman" w:eastAsia="Times New Roman" w:hAnsi="Times New Roman" w:cs="Times New Roman"/>
            <w:b/>
            <w:color w:val="000000" w:themeColor="text1"/>
            <w:sz w:val="24"/>
            <w:szCs w:val="24"/>
            <w:bdr w:val="none" w:sz="0" w:space="0" w:color="auto" w:frame="1"/>
            <w:lang w:eastAsia="ru-RU"/>
          </w:rPr>
          <w:t>частями первой</w:t>
        </w:r>
      </w:hyperlink>
      <w:r w:rsidRPr="0065055E">
        <w:rPr>
          <w:rFonts w:ascii="Times New Roman" w:eastAsia="Times New Roman" w:hAnsi="Times New Roman" w:cs="Times New Roman"/>
          <w:b/>
          <w:color w:val="000000" w:themeColor="text1"/>
          <w:sz w:val="24"/>
          <w:szCs w:val="24"/>
          <w:bdr w:val="none" w:sz="0" w:space="0" w:color="auto" w:frame="1"/>
          <w:lang w:eastAsia="ru-RU"/>
        </w:rPr>
        <w:t>, </w:t>
      </w:r>
      <w:hyperlink r:id="rId19" w:anchor="dst2059" w:history="1">
        <w:r w:rsidRPr="0065055E">
          <w:rPr>
            <w:rFonts w:ascii="Times New Roman" w:eastAsia="Times New Roman" w:hAnsi="Times New Roman" w:cs="Times New Roman"/>
            <w:b/>
            <w:color w:val="000000" w:themeColor="text1"/>
            <w:sz w:val="24"/>
            <w:szCs w:val="24"/>
            <w:bdr w:val="none" w:sz="0" w:space="0" w:color="auto" w:frame="1"/>
            <w:lang w:eastAsia="ru-RU"/>
          </w:rPr>
          <w:t>третьей</w:t>
        </w:r>
      </w:hyperlink>
      <w:r w:rsidRPr="0065055E">
        <w:rPr>
          <w:rFonts w:ascii="Times New Roman" w:eastAsia="Times New Roman" w:hAnsi="Times New Roman" w:cs="Times New Roman"/>
          <w:b/>
          <w:color w:val="000000" w:themeColor="text1"/>
          <w:sz w:val="24"/>
          <w:szCs w:val="24"/>
          <w:bdr w:val="none" w:sz="0" w:space="0" w:color="auto" w:frame="1"/>
          <w:lang w:eastAsia="ru-RU"/>
        </w:rPr>
        <w:t>, </w:t>
      </w:r>
      <w:hyperlink r:id="rId20" w:anchor="dst2061" w:history="1">
        <w:r w:rsidRPr="0065055E">
          <w:rPr>
            <w:rFonts w:ascii="Times New Roman" w:eastAsia="Times New Roman" w:hAnsi="Times New Roman" w:cs="Times New Roman"/>
            <w:b/>
            <w:color w:val="000000" w:themeColor="text1"/>
            <w:sz w:val="24"/>
            <w:szCs w:val="24"/>
            <w:bdr w:val="none" w:sz="0" w:space="0" w:color="auto" w:frame="1"/>
            <w:lang w:eastAsia="ru-RU"/>
          </w:rPr>
          <w:t>четвертой</w:t>
        </w:r>
      </w:hyperlink>
      <w:r>
        <w:rPr>
          <w:rFonts w:ascii="Times New Roman" w:eastAsia="Times New Roman" w:hAnsi="Times New Roman" w:cs="Times New Roman"/>
          <w:color w:val="000000"/>
          <w:sz w:val="24"/>
          <w:szCs w:val="24"/>
          <w:bdr w:val="none" w:sz="0" w:space="0" w:color="auto" w:frame="1"/>
          <w:lang w:eastAsia="ru-RU"/>
        </w:rPr>
        <w:t xml:space="preserve"> </w:t>
      </w:r>
      <w:r w:rsidRPr="0065055E">
        <w:rPr>
          <w:rFonts w:ascii="Times New Roman" w:eastAsia="Times New Roman" w:hAnsi="Times New Roman" w:cs="Times New Roman"/>
          <w:color w:val="000000"/>
          <w:sz w:val="24"/>
          <w:szCs w:val="24"/>
          <w:bdr w:val="none" w:sz="0" w:space="0" w:color="auto" w:frame="1"/>
          <w:lang w:eastAsia="ru-RU"/>
        </w:rPr>
        <w:t>настоящей статьи, если они совершены:</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а) группой лиц по </w:t>
      </w:r>
      <w:hyperlink r:id="rId21" w:anchor="dst100039" w:history="1">
        <w:r w:rsidRPr="0065055E">
          <w:rPr>
            <w:rFonts w:ascii="Times New Roman" w:eastAsia="Times New Roman" w:hAnsi="Times New Roman" w:cs="Times New Roman"/>
            <w:b/>
            <w:color w:val="000000" w:themeColor="text1"/>
            <w:sz w:val="24"/>
            <w:szCs w:val="24"/>
            <w:bdr w:val="none" w:sz="0" w:space="0" w:color="auto" w:frame="1"/>
            <w:lang w:eastAsia="ru-RU"/>
          </w:rPr>
          <w:t>предварительному сговору</w:t>
        </w:r>
      </w:hyperlink>
      <w:r w:rsidRPr="0065055E">
        <w:rPr>
          <w:rFonts w:ascii="Times New Roman" w:eastAsia="Times New Roman" w:hAnsi="Times New Roman" w:cs="Times New Roman"/>
          <w:color w:val="000000"/>
          <w:sz w:val="24"/>
          <w:szCs w:val="24"/>
          <w:bdr w:val="none" w:sz="0" w:space="0" w:color="auto" w:frame="1"/>
          <w:lang w:eastAsia="ru-RU"/>
        </w:rPr>
        <w:t> или </w:t>
      </w:r>
      <w:hyperlink r:id="rId22" w:anchor="dst100043" w:history="1">
        <w:r w:rsidRPr="0065055E">
          <w:rPr>
            <w:rFonts w:ascii="Times New Roman" w:eastAsia="Times New Roman" w:hAnsi="Times New Roman" w:cs="Times New Roman"/>
            <w:b/>
            <w:color w:val="000000" w:themeColor="text1"/>
            <w:sz w:val="24"/>
            <w:szCs w:val="24"/>
            <w:bdr w:val="none" w:sz="0" w:space="0" w:color="auto" w:frame="1"/>
            <w:lang w:eastAsia="ru-RU"/>
          </w:rPr>
          <w:t>организованной группой</w:t>
        </w:r>
      </w:hyperlink>
      <w:r w:rsidRPr="0065055E">
        <w:rPr>
          <w:rFonts w:ascii="Times New Roman" w:eastAsia="Times New Roman" w:hAnsi="Times New Roman" w:cs="Times New Roman"/>
          <w:b/>
          <w:color w:val="000000" w:themeColor="text1"/>
          <w:sz w:val="24"/>
          <w:szCs w:val="24"/>
          <w:bdr w:val="none" w:sz="0" w:space="0" w:color="auto" w:frame="1"/>
          <w:lang w:eastAsia="ru-RU"/>
        </w:rPr>
        <w:t>;</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б) с </w:t>
      </w:r>
      <w:hyperlink r:id="rId23" w:anchor="dst100047" w:history="1">
        <w:r w:rsidRPr="0065055E">
          <w:rPr>
            <w:rFonts w:ascii="Times New Roman" w:eastAsia="Times New Roman" w:hAnsi="Times New Roman" w:cs="Times New Roman"/>
            <w:b/>
            <w:color w:val="000000" w:themeColor="text1"/>
            <w:sz w:val="24"/>
            <w:szCs w:val="24"/>
            <w:bdr w:val="none" w:sz="0" w:space="0" w:color="auto" w:frame="1"/>
            <w:lang w:eastAsia="ru-RU"/>
          </w:rPr>
          <w:t>вымогательством</w:t>
        </w:r>
      </w:hyperlink>
      <w:r w:rsidRPr="0065055E">
        <w:rPr>
          <w:rFonts w:ascii="Times New Roman" w:eastAsia="Times New Roman" w:hAnsi="Times New Roman" w:cs="Times New Roman"/>
          <w:b/>
          <w:color w:val="000000" w:themeColor="text1"/>
          <w:sz w:val="24"/>
          <w:szCs w:val="24"/>
          <w:bdr w:val="none" w:sz="0" w:space="0" w:color="auto" w:frame="1"/>
          <w:lang w:eastAsia="ru-RU"/>
        </w:rPr>
        <w:t> </w:t>
      </w:r>
      <w:r w:rsidRPr="0065055E">
        <w:rPr>
          <w:rFonts w:ascii="Times New Roman" w:eastAsia="Times New Roman" w:hAnsi="Times New Roman" w:cs="Times New Roman"/>
          <w:color w:val="000000"/>
          <w:sz w:val="24"/>
          <w:szCs w:val="24"/>
          <w:bdr w:val="none" w:sz="0" w:space="0" w:color="auto" w:frame="1"/>
          <w:lang w:eastAsia="ru-RU"/>
        </w:rPr>
        <w:t>взятки;</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gramStart"/>
      <w:r w:rsidRPr="0065055E">
        <w:rPr>
          <w:rFonts w:ascii="Times New Roman" w:eastAsia="Times New Roman" w:hAnsi="Times New Roman" w:cs="Times New Roman"/>
          <w:color w:val="000000"/>
          <w:sz w:val="24"/>
          <w:szCs w:val="24"/>
          <w:bdr w:val="none" w:sz="0" w:space="0" w:color="auto" w:frame="1"/>
          <w:lang w:eastAsia="ru-RU"/>
        </w:rPr>
        <w:t>в) в крупном размере, –</w:t>
      </w:r>
      <w:r>
        <w:rPr>
          <w:rFonts w:ascii="Times New Roman" w:eastAsia="Times New Roman" w:hAnsi="Times New Roman" w:cs="Times New Roman"/>
          <w:color w:val="000000"/>
          <w:sz w:val="24"/>
          <w:szCs w:val="24"/>
          <w:lang w:eastAsia="ru-RU"/>
        </w:rPr>
        <w:t xml:space="preserve"> </w:t>
      </w:r>
      <w:r w:rsidRPr="0065055E">
        <w:rPr>
          <w:rFonts w:ascii="Times New Roman" w:eastAsia="Times New Roman" w:hAnsi="Times New Roman" w:cs="Times New Roman"/>
          <w:color w:val="000000"/>
          <w:sz w:val="24"/>
          <w:szCs w:val="24"/>
          <w:bdr w:val="none" w:sz="0" w:space="0" w:color="auto" w:frame="1"/>
          <w:lang w:eastAsia="ru-RU"/>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w:t>
      </w:r>
      <w:proofErr w:type="gramEnd"/>
      <w:r w:rsidRPr="0065055E">
        <w:rPr>
          <w:rFonts w:ascii="Times New Roman" w:eastAsia="Times New Roman" w:hAnsi="Times New Roman" w:cs="Times New Roman"/>
          <w:color w:val="000000"/>
          <w:sz w:val="24"/>
          <w:szCs w:val="24"/>
          <w:bdr w:val="none" w:sz="0" w:space="0" w:color="auto" w:frame="1"/>
          <w:lang w:eastAsia="ru-RU"/>
        </w:rPr>
        <w:t xml:space="preserve"> </w:t>
      </w:r>
      <w:proofErr w:type="gramStart"/>
      <w:r w:rsidRPr="0065055E">
        <w:rPr>
          <w:rFonts w:ascii="Times New Roman" w:eastAsia="Times New Roman" w:hAnsi="Times New Roman" w:cs="Times New Roman"/>
          <w:color w:val="000000"/>
          <w:sz w:val="24"/>
          <w:szCs w:val="24"/>
          <w:bdr w:val="none" w:sz="0" w:space="0" w:color="auto" w:frame="1"/>
          <w:lang w:eastAsia="ru-RU"/>
        </w:rPr>
        <w:t>от семи до двенадцати лет со штрафом в размере до шестидесятикратной суммы</w:t>
      </w:r>
      <w:proofErr w:type="gramEnd"/>
      <w:r w:rsidRPr="0065055E">
        <w:rPr>
          <w:rFonts w:ascii="Times New Roman" w:eastAsia="Times New Roman" w:hAnsi="Times New Roman" w:cs="Times New Roman"/>
          <w:color w:val="000000"/>
          <w:sz w:val="24"/>
          <w:szCs w:val="24"/>
          <w:bdr w:val="none" w:sz="0" w:space="0" w:color="auto" w:frame="1"/>
          <w:lang w:eastAsia="ru-RU"/>
        </w:rPr>
        <w:t xml:space="preserve">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65055E" w:rsidRPr="0065055E" w:rsidRDefault="0065055E" w:rsidP="001667DF">
      <w:pPr>
        <w:numPr>
          <w:ilvl w:val="0"/>
          <w:numId w:val="16"/>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proofErr w:type="gramStart"/>
      <w:r w:rsidRPr="0065055E">
        <w:rPr>
          <w:rFonts w:ascii="Times New Roman" w:eastAsia="Times New Roman" w:hAnsi="Times New Roman" w:cs="Times New Roman"/>
          <w:color w:val="000000"/>
          <w:sz w:val="24"/>
          <w:szCs w:val="24"/>
          <w:bdr w:val="none" w:sz="0" w:space="0" w:color="auto" w:frame="1"/>
          <w:lang w:eastAsia="ru-RU"/>
        </w:rPr>
        <w:t>Деяния, предусмотренные </w:t>
      </w:r>
      <w:hyperlink r:id="rId24" w:anchor="dst2055" w:history="1">
        <w:r w:rsidRPr="0065055E">
          <w:rPr>
            <w:rFonts w:ascii="Times New Roman" w:eastAsia="Times New Roman" w:hAnsi="Times New Roman" w:cs="Times New Roman"/>
            <w:b/>
            <w:color w:val="000000" w:themeColor="text1"/>
            <w:sz w:val="24"/>
            <w:szCs w:val="24"/>
            <w:bdr w:val="none" w:sz="0" w:space="0" w:color="auto" w:frame="1"/>
            <w:lang w:eastAsia="ru-RU"/>
          </w:rPr>
          <w:t>частями первой</w:t>
        </w:r>
      </w:hyperlink>
      <w:r w:rsidRPr="0065055E">
        <w:rPr>
          <w:rFonts w:ascii="Times New Roman" w:eastAsia="Times New Roman" w:hAnsi="Times New Roman" w:cs="Times New Roman"/>
          <w:b/>
          <w:color w:val="000000" w:themeColor="text1"/>
          <w:sz w:val="24"/>
          <w:szCs w:val="24"/>
          <w:bdr w:val="none" w:sz="0" w:space="0" w:color="auto" w:frame="1"/>
          <w:lang w:eastAsia="ru-RU"/>
        </w:rPr>
        <w:t>, </w:t>
      </w:r>
      <w:hyperlink r:id="rId25" w:anchor="dst2059" w:history="1">
        <w:r w:rsidRPr="0065055E">
          <w:rPr>
            <w:rFonts w:ascii="Times New Roman" w:eastAsia="Times New Roman" w:hAnsi="Times New Roman" w:cs="Times New Roman"/>
            <w:b/>
            <w:color w:val="000000" w:themeColor="text1"/>
            <w:sz w:val="24"/>
            <w:szCs w:val="24"/>
            <w:bdr w:val="none" w:sz="0" w:space="0" w:color="auto" w:frame="1"/>
            <w:lang w:eastAsia="ru-RU"/>
          </w:rPr>
          <w:t>третьей</w:t>
        </w:r>
      </w:hyperlink>
      <w:r w:rsidRPr="0065055E">
        <w:rPr>
          <w:rFonts w:ascii="Times New Roman" w:eastAsia="Times New Roman" w:hAnsi="Times New Roman" w:cs="Times New Roman"/>
          <w:b/>
          <w:color w:val="000000" w:themeColor="text1"/>
          <w:sz w:val="24"/>
          <w:szCs w:val="24"/>
          <w:bdr w:val="none" w:sz="0" w:space="0" w:color="auto" w:frame="1"/>
          <w:lang w:eastAsia="ru-RU"/>
        </w:rPr>
        <w:t>, </w:t>
      </w:r>
      <w:hyperlink r:id="rId26" w:anchor="dst2061" w:history="1">
        <w:r w:rsidRPr="0065055E">
          <w:rPr>
            <w:rFonts w:ascii="Times New Roman" w:eastAsia="Times New Roman" w:hAnsi="Times New Roman" w:cs="Times New Roman"/>
            <w:b/>
            <w:color w:val="000000" w:themeColor="text1"/>
            <w:sz w:val="24"/>
            <w:szCs w:val="24"/>
            <w:bdr w:val="none" w:sz="0" w:space="0" w:color="auto" w:frame="1"/>
            <w:lang w:eastAsia="ru-RU"/>
          </w:rPr>
          <w:t>четвертой</w:t>
        </w:r>
      </w:hyperlink>
      <w:r w:rsidRPr="0065055E">
        <w:rPr>
          <w:rFonts w:ascii="Times New Roman" w:eastAsia="Times New Roman" w:hAnsi="Times New Roman" w:cs="Times New Roman"/>
          <w:b/>
          <w:color w:val="000000" w:themeColor="text1"/>
          <w:sz w:val="24"/>
          <w:szCs w:val="24"/>
          <w:bdr w:val="none" w:sz="0" w:space="0" w:color="auto" w:frame="1"/>
          <w:lang w:eastAsia="ru-RU"/>
        </w:rPr>
        <w:t>, </w:t>
      </w:r>
      <w:hyperlink r:id="rId27" w:anchor="dst2064" w:history="1">
        <w:r w:rsidRPr="0065055E">
          <w:rPr>
            <w:rFonts w:ascii="Times New Roman" w:eastAsia="Times New Roman" w:hAnsi="Times New Roman" w:cs="Times New Roman"/>
            <w:b/>
            <w:color w:val="000000" w:themeColor="text1"/>
            <w:sz w:val="24"/>
            <w:szCs w:val="24"/>
            <w:bdr w:val="none" w:sz="0" w:space="0" w:color="auto" w:frame="1"/>
            <w:lang w:eastAsia="ru-RU"/>
          </w:rPr>
          <w:t>пунктами “</w:t>
        </w:r>
        <w:proofErr w:type="spellStart"/>
        <w:r w:rsidRPr="0065055E">
          <w:rPr>
            <w:rFonts w:ascii="Times New Roman" w:eastAsia="Times New Roman" w:hAnsi="Times New Roman" w:cs="Times New Roman"/>
            <w:b/>
            <w:color w:val="000000" w:themeColor="text1"/>
            <w:sz w:val="24"/>
            <w:szCs w:val="24"/>
            <w:bdr w:val="none" w:sz="0" w:space="0" w:color="auto" w:frame="1"/>
            <w:lang w:eastAsia="ru-RU"/>
          </w:rPr>
          <w:t>а”</w:t>
        </w:r>
      </w:hyperlink>
      <w:r w:rsidRPr="0065055E">
        <w:rPr>
          <w:rFonts w:ascii="Times New Roman" w:eastAsia="Times New Roman" w:hAnsi="Times New Roman" w:cs="Times New Roman"/>
          <w:b/>
          <w:color w:val="000000" w:themeColor="text1"/>
          <w:sz w:val="24"/>
          <w:szCs w:val="24"/>
          <w:bdr w:val="none" w:sz="0" w:space="0" w:color="auto" w:frame="1"/>
          <w:lang w:eastAsia="ru-RU"/>
        </w:rPr>
        <w:t>и</w:t>
      </w:r>
      <w:proofErr w:type="spellEnd"/>
      <w:r w:rsidRPr="0065055E">
        <w:rPr>
          <w:rFonts w:ascii="Times New Roman" w:eastAsia="Times New Roman" w:hAnsi="Times New Roman" w:cs="Times New Roman"/>
          <w:b/>
          <w:color w:val="000000" w:themeColor="text1"/>
          <w:sz w:val="24"/>
          <w:szCs w:val="24"/>
          <w:bdr w:val="none" w:sz="0" w:space="0" w:color="auto" w:frame="1"/>
          <w:lang w:eastAsia="ru-RU"/>
        </w:rPr>
        <w:t> </w:t>
      </w:r>
      <w:hyperlink r:id="rId28" w:anchor="dst2065" w:history="1">
        <w:r w:rsidRPr="0065055E">
          <w:rPr>
            <w:rFonts w:ascii="Times New Roman" w:eastAsia="Times New Roman" w:hAnsi="Times New Roman" w:cs="Times New Roman"/>
            <w:b/>
            <w:color w:val="000000" w:themeColor="text1"/>
            <w:sz w:val="24"/>
            <w:szCs w:val="24"/>
            <w:bdr w:val="none" w:sz="0" w:space="0" w:color="auto" w:frame="1"/>
            <w:lang w:eastAsia="ru-RU"/>
          </w:rPr>
          <w:t>“б” части пятой</w:t>
        </w:r>
      </w:hyperlink>
      <w:r>
        <w:rPr>
          <w:rFonts w:ascii="Times New Roman" w:eastAsia="Times New Roman" w:hAnsi="Times New Roman" w:cs="Times New Roman"/>
          <w:color w:val="000000"/>
          <w:sz w:val="24"/>
          <w:szCs w:val="24"/>
          <w:bdr w:val="none" w:sz="0" w:space="0" w:color="auto" w:frame="1"/>
          <w:lang w:eastAsia="ru-RU"/>
        </w:rPr>
        <w:t xml:space="preserve"> </w:t>
      </w:r>
      <w:r w:rsidRPr="0065055E">
        <w:rPr>
          <w:rFonts w:ascii="Times New Roman" w:eastAsia="Times New Roman" w:hAnsi="Times New Roman" w:cs="Times New Roman"/>
          <w:color w:val="000000"/>
          <w:sz w:val="24"/>
          <w:szCs w:val="24"/>
          <w:bdr w:val="none" w:sz="0" w:space="0" w:color="auto" w:frame="1"/>
          <w:lang w:eastAsia="ru-RU"/>
        </w:rPr>
        <w:t>настоящей статьи, совершенные в особо крупном размере, –</w:t>
      </w:r>
      <w:r>
        <w:rPr>
          <w:rFonts w:ascii="Times New Roman" w:eastAsia="Times New Roman" w:hAnsi="Times New Roman" w:cs="Times New Roman"/>
          <w:color w:val="000000"/>
          <w:sz w:val="24"/>
          <w:szCs w:val="24"/>
          <w:lang w:eastAsia="ru-RU"/>
        </w:rPr>
        <w:t xml:space="preserve"> </w:t>
      </w:r>
      <w:r w:rsidRPr="0065055E">
        <w:rPr>
          <w:rFonts w:ascii="Times New Roman" w:eastAsia="Times New Roman" w:hAnsi="Times New Roman" w:cs="Times New Roman"/>
          <w:color w:val="000000"/>
          <w:sz w:val="24"/>
          <w:szCs w:val="24"/>
          <w:bdr w:val="none" w:sz="0" w:space="0" w:color="auto" w:frame="1"/>
          <w:lang w:eastAsia="ru-RU"/>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w:t>
      </w:r>
      <w:proofErr w:type="gramEnd"/>
      <w:r w:rsidRPr="0065055E">
        <w:rPr>
          <w:rFonts w:ascii="Times New Roman" w:eastAsia="Times New Roman" w:hAnsi="Times New Roman" w:cs="Times New Roman"/>
          <w:color w:val="000000"/>
          <w:sz w:val="24"/>
          <w:szCs w:val="24"/>
          <w:bdr w:val="none" w:sz="0" w:space="0" w:color="auto" w:frame="1"/>
          <w:lang w:eastAsia="ru-RU"/>
        </w:rPr>
        <w:t xml:space="preserve"> должности или заниматься определенной деятельностью на срок до пятнадцати лет либо лишением свободы </w:t>
      </w:r>
      <w:proofErr w:type="gramStart"/>
      <w:r w:rsidRPr="0065055E">
        <w:rPr>
          <w:rFonts w:ascii="Times New Roman" w:eastAsia="Times New Roman" w:hAnsi="Times New Roman" w:cs="Times New Roman"/>
          <w:color w:val="000000"/>
          <w:sz w:val="24"/>
          <w:szCs w:val="24"/>
          <w:bdr w:val="none" w:sz="0" w:space="0" w:color="auto" w:frame="1"/>
          <w:lang w:eastAsia="ru-RU"/>
        </w:rPr>
        <w:t>на срок от восьми до пятнадцати лет со штрафом в размере</w:t>
      </w:r>
      <w:proofErr w:type="gramEnd"/>
      <w:r w:rsidRPr="0065055E">
        <w:rPr>
          <w:rFonts w:ascii="Times New Roman" w:eastAsia="Times New Roman" w:hAnsi="Times New Roman" w:cs="Times New Roman"/>
          <w:color w:val="000000"/>
          <w:sz w:val="24"/>
          <w:szCs w:val="24"/>
          <w:bdr w:val="none" w:sz="0" w:space="0" w:color="auto" w:frame="1"/>
          <w:lang w:eastAsia="ru-RU"/>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p>
    <w:p w:rsidR="001667DF" w:rsidRPr="001667DF"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u w:val="single"/>
          <w:bdr w:val="none" w:sz="0" w:space="0" w:color="auto" w:frame="1"/>
          <w:lang w:eastAsia="ru-RU"/>
        </w:rPr>
      </w:pPr>
      <w:r w:rsidRPr="0065055E">
        <w:rPr>
          <w:rFonts w:ascii="Times New Roman" w:eastAsia="Times New Roman" w:hAnsi="Times New Roman" w:cs="Times New Roman"/>
          <w:color w:val="000000"/>
          <w:sz w:val="24"/>
          <w:szCs w:val="24"/>
          <w:u w:val="single"/>
          <w:bdr w:val="none" w:sz="0" w:space="0" w:color="auto" w:frame="1"/>
          <w:lang w:eastAsia="ru-RU"/>
        </w:rPr>
        <w:t xml:space="preserve">Примечания. </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1. Значительным размером взятки в настоящей статье</w:t>
      </w:r>
      <w:r w:rsidRPr="0065055E">
        <w:rPr>
          <w:rFonts w:ascii="Times New Roman" w:eastAsia="Times New Roman" w:hAnsi="Times New Roman" w:cs="Times New Roman"/>
          <w:b/>
          <w:color w:val="000000" w:themeColor="text1"/>
          <w:sz w:val="24"/>
          <w:szCs w:val="24"/>
          <w:bdr w:val="none" w:sz="0" w:space="0" w:color="auto" w:frame="1"/>
          <w:lang w:eastAsia="ru-RU"/>
        </w:rPr>
        <w:t>, </w:t>
      </w:r>
      <w:hyperlink r:id="rId29" w:anchor="dst2072" w:history="1">
        <w:r w:rsidRPr="0065055E">
          <w:rPr>
            <w:rFonts w:ascii="Times New Roman" w:eastAsia="Times New Roman" w:hAnsi="Times New Roman" w:cs="Times New Roman"/>
            <w:b/>
            <w:color w:val="000000" w:themeColor="text1"/>
            <w:sz w:val="24"/>
            <w:szCs w:val="24"/>
            <w:bdr w:val="none" w:sz="0" w:space="0" w:color="auto" w:frame="1"/>
            <w:lang w:eastAsia="ru-RU"/>
          </w:rPr>
          <w:t>статьях 291</w:t>
        </w:r>
      </w:hyperlink>
      <w:r w:rsidRPr="0065055E">
        <w:rPr>
          <w:rFonts w:ascii="Times New Roman" w:eastAsia="Times New Roman" w:hAnsi="Times New Roman" w:cs="Times New Roman"/>
          <w:b/>
          <w:color w:val="000000" w:themeColor="text1"/>
          <w:sz w:val="24"/>
          <w:szCs w:val="24"/>
          <w:bdr w:val="none" w:sz="0" w:space="0" w:color="auto" w:frame="1"/>
          <w:lang w:eastAsia="ru-RU"/>
        </w:rPr>
        <w:t> и </w:t>
      </w:r>
      <w:hyperlink r:id="rId30" w:anchor="dst2086" w:history="1">
        <w:r w:rsidRPr="0065055E">
          <w:rPr>
            <w:rFonts w:ascii="Times New Roman" w:eastAsia="Times New Roman" w:hAnsi="Times New Roman" w:cs="Times New Roman"/>
            <w:b/>
            <w:color w:val="000000" w:themeColor="text1"/>
            <w:sz w:val="24"/>
            <w:szCs w:val="24"/>
            <w:bdr w:val="none" w:sz="0" w:space="0" w:color="auto" w:frame="1"/>
            <w:lang w:eastAsia="ru-RU"/>
          </w:rPr>
          <w:t>291.1</w:t>
        </w:r>
      </w:hyperlink>
      <w:r w:rsidRPr="0065055E">
        <w:rPr>
          <w:rFonts w:ascii="Times New Roman" w:eastAsia="Times New Roman" w:hAnsi="Times New Roman" w:cs="Times New Roman"/>
          <w:color w:val="000000"/>
          <w:sz w:val="24"/>
          <w:szCs w:val="24"/>
          <w:bdr w:val="none" w:sz="0" w:space="0" w:color="auto" w:frame="1"/>
          <w:lang w:eastAsia="ru-RU"/>
        </w:rPr>
        <w:t>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65055E" w:rsidRPr="0065055E" w:rsidRDefault="0065055E" w:rsidP="001667DF">
      <w:pPr>
        <w:numPr>
          <w:ilvl w:val="0"/>
          <w:numId w:val="17"/>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proofErr w:type="gramStart"/>
      <w:r w:rsidRPr="0065055E">
        <w:rPr>
          <w:rFonts w:ascii="Times New Roman" w:eastAsia="Times New Roman" w:hAnsi="Times New Roman" w:cs="Times New Roman"/>
          <w:color w:val="000000"/>
          <w:sz w:val="24"/>
          <w:szCs w:val="24"/>
          <w:bdr w:val="none" w:sz="0" w:space="0" w:color="auto" w:frame="1"/>
          <w:lang w:eastAsia="ru-RU"/>
        </w:rPr>
        <w:t>Под иностранным должностным лицом в настоящей статье, </w:t>
      </w:r>
      <w:hyperlink r:id="rId31" w:anchor="dst2072" w:history="1">
        <w:r w:rsidRPr="0065055E">
          <w:rPr>
            <w:rFonts w:ascii="Times New Roman" w:eastAsia="Times New Roman" w:hAnsi="Times New Roman" w:cs="Times New Roman"/>
            <w:b/>
            <w:color w:val="000000" w:themeColor="text1"/>
            <w:sz w:val="24"/>
            <w:szCs w:val="24"/>
            <w:bdr w:val="none" w:sz="0" w:space="0" w:color="auto" w:frame="1"/>
            <w:lang w:eastAsia="ru-RU"/>
          </w:rPr>
          <w:t>статьях 291</w:t>
        </w:r>
      </w:hyperlink>
      <w:r w:rsidRPr="0065055E">
        <w:rPr>
          <w:rFonts w:ascii="Times New Roman" w:eastAsia="Times New Roman" w:hAnsi="Times New Roman" w:cs="Times New Roman"/>
          <w:b/>
          <w:color w:val="000000" w:themeColor="text1"/>
          <w:sz w:val="24"/>
          <w:szCs w:val="24"/>
          <w:bdr w:val="none" w:sz="0" w:space="0" w:color="auto" w:frame="1"/>
          <w:lang w:eastAsia="ru-RU"/>
        </w:rPr>
        <w:t>, </w:t>
      </w:r>
      <w:hyperlink r:id="rId32" w:anchor="dst2086" w:history="1">
        <w:r w:rsidRPr="0065055E">
          <w:rPr>
            <w:rFonts w:ascii="Times New Roman" w:eastAsia="Times New Roman" w:hAnsi="Times New Roman" w:cs="Times New Roman"/>
            <w:b/>
            <w:color w:val="000000" w:themeColor="text1"/>
            <w:sz w:val="24"/>
            <w:szCs w:val="24"/>
            <w:bdr w:val="none" w:sz="0" w:space="0" w:color="auto" w:frame="1"/>
            <w:lang w:eastAsia="ru-RU"/>
          </w:rPr>
          <w:t>291.1</w:t>
        </w:r>
      </w:hyperlink>
      <w:r w:rsidRPr="0065055E">
        <w:rPr>
          <w:rFonts w:ascii="Times New Roman" w:eastAsia="Times New Roman" w:hAnsi="Times New Roman" w:cs="Times New Roman"/>
          <w:b/>
          <w:color w:val="000000" w:themeColor="text1"/>
          <w:sz w:val="24"/>
          <w:szCs w:val="24"/>
          <w:bdr w:val="none" w:sz="0" w:space="0" w:color="auto" w:frame="1"/>
          <w:lang w:eastAsia="ru-RU"/>
        </w:rPr>
        <w:t>и </w:t>
      </w:r>
      <w:hyperlink r:id="rId33" w:anchor="dst2106" w:history="1">
        <w:r w:rsidRPr="0065055E">
          <w:rPr>
            <w:rFonts w:ascii="Times New Roman" w:eastAsia="Times New Roman" w:hAnsi="Times New Roman" w:cs="Times New Roman"/>
            <w:b/>
            <w:color w:val="000000" w:themeColor="text1"/>
            <w:sz w:val="24"/>
            <w:szCs w:val="24"/>
            <w:bdr w:val="none" w:sz="0" w:space="0" w:color="auto" w:frame="1"/>
            <w:lang w:eastAsia="ru-RU"/>
          </w:rPr>
          <w:t>304</w:t>
        </w:r>
      </w:hyperlink>
      <w:r>
        <w:rPr>
          <w:rFonts w:ascii="Times New Roman" w:eastAsia="Times New Roman" w:hAnsi="Times New Roman" w:cs="Times New Roman"/>
          <w:color w:val="000000"/>
          <w:sz w:val="24"/>
          <w:szCs w:val="24"/>
          <w:bdr w:val="none" w:sz="0" w:space="0" w:color="auto" w:frame="1"/>
          <w:lang w:eastAsia="ru-RU"/>
        </w:rPr>
        <w:t xml:space="preserve"> </w:t>
      </w:r>
      <w:r w:rsidRPr="0065055E">
        <w:rPr>
          <w:rFonts w:ascii="Times New Roman" w:eastAsia="Times New Roman" w:hAnsi="Times New Roman" w:cs="Times New Roman"/>
          <w:color w:val="000000"/>
          <w:sz w:val="24"/>
          <w:szCs w:val="24"/>
          <w:bdr w:val="none" w:sz="0" w:space="0" w:color="auto" w:frame="1"/>
          <w:lang w:eastAsia="ru-RU"/>
        </w:rPr>
        <w:t>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roofErr w:type="gramEnd"/>
      <w:r w:rsidRPr="0065055E">
        <w:rPr>
          <w:rFonts w:ascii="Times New Roman" w:eastAsia="Times New Roman" w:hAnsi="Times New Roman" w:cs="Times New Roman"/>
          <w:color w:val="000000"/>
          <w:sz w:val="24"/>
          <w:szCs w:val="24"/>
          <w:bdr w:val="none" w:sz="0" w:space="0" w:color="auto" w:frame="1"/>
          <w:lang w:eastAsia="ru-RU"/>
        </w:rPr>
        <w:t xml:space="preserve">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65055E">
        <w:rPr>
          <w:rFonts w:ascii="Times New Roman" w:eastAsia="Times New Roman" w:hAnsi="Times New Roman" w:cs="Times New Roman"/>
          <w:color w:val="000000"/>
          <w:sz w:val="24"/>
          <w:szCs w:val="24"/>
          <w:bdr w:val="none" w:sz="0" w:space="0" w:color="auto" w:frame="1"/>
          <w:lang w:eastAsia="ru-RU"/>
        </w:rPr>
        <w:t>действовать</w:t>
      </w:r>
      <w:proofErr w:type="gramEnd"/>
      <w:r w:rsidRPr="0065055E">
        <w:rPr>
          <w:rFonts w:ascii="Times New Roman" w:eastAsia="Times New Roman" w:hAnsi="Times New Roman" w:cs="Times New Roman"/>
          <w:color w:val="000000"/>
          <w:sz w:val="24"/>
          <w:szCs w:val="24"/>
          <w:bdr w:val="none" w:sz="0" w:space="0" w:color="auto" w:frame="1"/>
          <w:lang w:eastAsia="ru-RU"/>
        </w:rPr>
        <w:t xml:space="preserve"> от ее имени.</w:t>
      </w:r>
    </w:p>
    <w:p w:rsidR="0065055E" w:rsidRDefault="0065055E" w:rsidP="001667DF">
      <w:pPr>
        <w:shd w:val="clear" w:color="auto" w:fill="FFFFFF"/>
        <w:spacing w:after="225" w:line="240" w:lineRule="auto"/>
        <w:jc w:val="both"/>
        <w:textAlignment w:val="baseline"/>
        <w:rPr>
          <w:rFonts w:ascii="Times New Roman" w:eastAsia="Times New Roman" w:hAnsi="Times New Roman" w:cs="Times New Roman"/>
          <w:b/>
          <w:bCs/>
          <w:color w:val="000000"/>
          <w:sz w:val="24"/>
          <w:szCs w:val="24"/>
          <w:lang w:eastAsia="ru-RU"/>
        </w:rPr>
      </w:pPr>
    </w:p>
    <w:p w:rsidR="0065055E" w:rsidRPr="0065055E" w:rsidRDefault="0065055E" w:rsidP="001667DF">
      <w:pPr>
        <w:shd w:val="clear" w:color="auto" w:fill="FFFFFF"/>
        <w:spacing w:after="225"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b/>
          <w:bCs/>
          <w:color w:val="000000"/>
          <w:sz w:val="24"/>
          <w:szCs w:val="24"/>
          <w:lang w:eastAsia="ru-RU"/>
        </w:rPr>
        <w:t>Статья 291 УК РФ. Дача взятки (действующая редакция)</w:t>
      </w:r>
    </w:p>
    <w:p w:rsidR="0065055E" w:rsidRPr="0065055E" w:rsidRDefault="0065055E" w:rsidP="001667DF">
      <w:pPr>
        <w:numPr>
          <w:ilvl w:val="0"/>
          <w:numId w:val="18"/>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lastRenderedPageBreak/>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65055E">
        <w:rPr>
          <w:rFonts w:ascii="Times New Roman" w:eastAsia="Times New Roman" w:hAnsi="Times New Roman" w:cs="Times New Roman"/>
          <w:color w:val="000000"/>
          <w:sz w:val="24"/>
          <w:szCs w:val="24"/>
          <w:bdr w:val="none" w:sz="0" w:space="0" w:color="auto" w:frame="1"/>
          <w:lang w:eastAsia="ru-RU"/>
        </w:rPr>
        <w:t>числе</w:t>
      </w:r>
      <w:proofErr w:type="gramEnd"/>
      <w:r w:rsidRPr="0065055E">
        <w:rPr>
          <w:rFonts w:ascii="Times New Roman" w:eastAsia="Times New Roman" w:hAnsi="Times New Roman" w:cs="Times New Roman"/>
          <w:color w:val="000000"/>
          <w:sz w:val="24"/>
          <w:szCs w:val="24"/>
          <w:bdr w:val="none" w:sz="0" w:space="0" w:color="auto" w:frame="1"/>
          <w:lang w:eastAsia="ru-RU"/>
        </w:rPr>
        <w:t xml:space="preserve"> когда взятка по указанию должностного лица передается иному физическому или юридическому лицу) –</w:t>
      </w:r>
      <w:r>
        <w:rPr>
          <w:rFonts w:ascii="Times New Roman" w:eastAsia="Times New Roman" w:hAnsi="Times New Roman" w:cs="Times New Roman"/>
          <w:color w:val="000000"/>
          <w:sz w:val="24"/>
          <w:szCs w:val="24"/>
          <w:lang w:eastAsia="ru-RU"/>
        </w:rPr>
        <w:t xml:space="preserve"> </w:t>
      </w:r>
      <w:r w:rsidRPr="0065055E">
        <w:rPr>
          <w:rFonts w:ascii="Times New Roman" w:eastAsia="Times New Roman" w:hAnsi="Times New Roman" w:cs="Times New Roman"/>
          <w:color w:val="000000"/>
          <w:sz w:val="24"/>
          <w:szCs w:val="24"/>
          <w:bdr w:val="none" w:sz="0" w:space="0" w:color="auto" w:frame="1"/>
          <w:lang w:eastAsia="ru-RU"/>
        </w:rPr>
        <w:t xml:space="preserve">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w:t>
      </w:r>
      <w:proofErr w:type="gramStart"/>
      <w:r w:rsidRPr="0065055E">
        <w:rPr>
          <w:rFonts w:ascii="Times New Roman" w:eastAsia="Times New Roman" w:hAnsi="Times New Roman" w:cs="Times New Roman"/>
          <w:color w:val="000000"/>
          <w:sz w:val="24"/>
          <w:szCs w:val="24"/>
          <w:bdr w:val="none" w:sz="0" w:space="0" w:color="auto" w:frame="1"/>
          <w:lang w:eastAsia="ru-RU"/>
        </w:rPr>
        <w:t>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roofErr w:type="gramEnd"/>
    </w:p>
    <w:p w:rsidR="0065055E" w:rsidRPr="0065055E" w:rsidRDefault="0065055E" w:rsidP="001667DF">
      <w:pPr>
        <w:numPr>
          <w:ilvl w:val="0"/>
          <w:numId w:val="19"/>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65055E">
        <w:rPr>
          <w:rFonts w:ascii="Times New Roman" w:eastAsia="Times New Roman" w:hAnsi="Times New Roman" w:cs="Times New Roman"/>
          <w:color w:val="000000"/>
          <w:sz w:val="24"/>
          <w:szCs w:val="24"/>
          <w:bdr w:val="none" w:sz="0" w:space="0" w:color="auto" w:frame="1"/>
          <w:lang w:eastAsia="ru-RU"/>
        </w:rPr>
        <w:t>числе</w:t>
      </w:r>
      <w:proofErr w:type="gramEnd"/>
      <w:r w:rsidRPr="0065055E">
        <w:rPr>
          <w:rFonts w:ascii="Times New Roman" w:eastAsia="Times New Roman" w:hAnsi="Times New Roman" w:cs="Times New Roman"/>
          <w:color w:val="000000"/>
          <w:sz w:val="24"/>
          <w:szCs w:val="24"/>
          <w:bdr w:val="none" w:sz="0" w:space="0" w:color="auto" w:frame="1"/>
          <w:lang w:eastAsia="ru-RU"/>
        </w:rPr>
        <w:t xml:space="preserve"> когда взятка по указанию должностного лица передается иному физическому или юридическому лицу) в значительном размере –</w:t>
      </w:r>
      <w:r>
        <w:rPr>
          <w:rFonts w:ascii="Times New Roman" w:eastAsia="Times New Roman" w:hAnsi="Times New Roman" w:cs="Times New Roman"/>
          <w:color w:val="000000"/>
          <w:sz w:val="24"/>
          <w:szCs w:val="24"/>
          <w:lang w:eastAsia="ru-RU"/>
        </w:rPr>
        <w:t xml:space="preserve"> </w:t>
      </w:r>
      <w:r w:rsidRPr="0065055E">
        <w:rPr>
          <w:rFonts w:ascii="Times New Roman" w:eastAsia="Times New Roman" w:hAnsi="Times New Roman" w:cs="Times New Roman"/>
          <w:color w:val="000000"/>
          <w:sz w:val="24"/>
          <w:szCs w:val="24"/>
          <w:bdr w:val="none" w:sz="0" w:space="0" w:color="auto" w:frame="1"/>
          <w:lang w:eastAsia="ru-RU"/>
        </w:rPr>
        <w:t xml:space="preserve">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w:t>
      </w:r>
      <w:proofErr w:type="gramStart"/>
      <w:r w:rsidRPr="0065055E">
        <w:rPr>
          <w:rFonts w:ascii="Times New Roman" w:eastAsia="Times New Roman" w:hAnsi="Times New Roman" w:cs="Times New Roman"/>
          <w:color w:val="000000"/>
          <w:sz w:val="24"/>
          <w:szCs w:val="24"/>
          <w:bdr w:val="none" w:sz="0" w:space="0" w:color="auto" w:frame="1"/>
          <w:lang w:eastAsia="ru-RU"/>
        </w:rPr>
        <w:t>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roofErr w:type="gramEnd"/>
    </w:p>
    <w:p w:rsidR="0065055E" w:rsidRPr="0065055E" w:rsidRDefault="0065055E" w:rsidP="001667DF">
      <w:pPr>
        <w:numPr>
          <w:ilvl w:val="0"/>
          <w:numId w:val="20"/>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65055E">
        <w:rPr>
          <w:rFonts w:ascii="Times New Roman" w:eastAsia="Times New Roman" w:hAnsi="Times New Roman" w:cs="Times New Roman"/>
          <w:color w:val="000000"/>
          <w:sz w:val="24"/>
          <w:szCs w:val="24"/>
          <w:bdr w:val="none" w:sz="0" w:space="0" w:color="auto" w:frame="1"/>
          <w:lang w:eastAsia="ru-RU"/>
        </w:rPr>
        <w:t>числе</w:t>
      </w:r>
      <w:proofErr w:type="gramEnd"/>
      <w:r w:rsidRPr="0065055E">
        <w:rPr>
          <w:rFonts w:ascii="Times New Roman" w:eastAsia="Times New Roman" w:hAnsi="Times New Roman" w:cs="Times New Roman"/>
          <w:color w:val="000000"/>
          <w:sz w:val="24"/>
          <w:szCs w:val="24"/>
          <w:bdr w:val="none" w:sz="0" w:space="0" w:color="auto" w:frame="1"/>
          <w:lang w:eastAsia="ru-RU"/>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gramStart"/>
      <w:r w:rsidRPr="0065055E">
        <w:rPr>
          <w:rFonts w:ascii="Times New Roman" w:eastAsia="Times New Roman" w:hAnsi="Times New Roman" w:cs="Times New Roman"/>
          <w:color w:val="000000"/>
          <w:sz w:val="24"/>
          <w:szCs w:val="24"/>
          <w:bdr w:val="none" w:sz="0" w:space="0" w:color="auto" w:frame="1"/>
          <w:lang w:eastAsia="ru-RU"/>
        </w:rP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w:t>
      </w:r>
      <w:proofErr w:type="gramEnd"/>
      <w:r w:rsidRPr="0065055E">
        <w:rPr>
          <w:rFonts w:ascii="Times New Roman" w:eastAsia="Times New Roman" w:hAnsi="Times New Roman" w:cs="Times New Roman"/>
          <w:color w:val="000000"/>
          <w:sz w:val="24"/>
          <w:szCs w:val="24"/>
          <w:bdr w:val="none" w:sz="0" w:space="0" w:color="auto" w:frame="1"/>
          <w:lang w:eastAsia="ru-RU"/>
        </w:rPr>
        <w:t xml:space="preserve">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65055E" w:rsidRPr="0065055E" w:rsidRDefault="0065055E" w:rsidP="001667DF">
      <w:pPr>
        <w:numPr>
          <w:ilvl w:val="0"/>
          <w:numId w:val="21"/>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Деяния, предусмотренные частями первой – третьей настоящей статьи, если они совершены:</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а) группой лиц по предварительному сговору или организованной группой;</w:t>
      </w:r>
    </w:p>
    <w:p w:rsidR="001667DF"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65055E">
        <w:rPr>
          <w:rFonts w:ascii="Times New Roman" w:eastAsia="Times New Roman" w:hAnsi="Times New Roman" w:cs="Times New Roman"/>
          <w:color w:val="000000"/>
          <w:sz w:val="24"/>
          <w:szCs w:val="24"/>
          <w:bdr w:val="none" w:sz="0" w:space="0" w:color="auto" w:frame="1"/>
          <w:lang w:eastAsia="ru-RU"/>
        </w:rPr>
        <w:t xml:space="preserve">б) в крупном размере, </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gramStart"/>
      <w:r w:rsidRPr="0065055E">
        <w:rPr>
          <w:rFonts w:ascii="Times New Roman" w:eastAsia="Times New Roman" w:hAnsi="Times New Roman" w:cs="Times New Roman"/>
          <w:color w:val="000000"/>
          <w:sz w:val="24"/>
          <w:szCs w:val="24"/>
          <w:bdr w:val="none" w:sz="0" w:space="0" w:color="auto" w:frame="1"/>
          <w:lang w:eastAsia="ru-RU"/>
        </w:rPr>
        <w:t>–</w:t>
      </w:r>
      <w:r w:rsidR="001667DF">
        <w:rPr>
          <w:rFonts w:ascii="Times New Roman" w:eastAsia="Times New Roman" w:hAnsi="Times New Roman" w:cs="Times New Roman"/>
          <w:color w:val="000000"/>
          <w:sz w:val="24"/>
          <w:szCs w:val="24"/>
          <w:lang w:eastAsia="ru-RU"/>
        </w:rPr>
        <w:t xml:space="preserve"> </w:t>
      </w:r>
      <w:r w:rsidRPr="0065055E">
        <w:rPr>
          <w:rFonts w:ascii="Times New Roman" w:eastAsia="Times New Roman" w:hAnsi="Times New Roman" w:cs="Times New Roman"/>
          <w:color w:val="000000"/>
          <w:sz w:val="24"/>
          <w:szCs w:val="24"/>
          <w:bdr w:val="none" w:sz="0" w:space="0" w:color="auto" w:frame="1"/>
          <w:lang w:eastAsia="ru-RU"/>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w:t>
      </w:r>
      <w:proofErr w:type="gramEnd"/>
      <w:r w:rsidRPr="0065055E">
        <w:rPr>
          <w:rFonts w:ascii="Times New Roman" w:eastAsia="Times New Roman" w:hAnsi="Times New Roman" w:cs="Times New Roman"/>
          <w:color w:val="000000"/>
          <w:sz w:val="24"/>
          <w:szCs w:val="24"/>
          <w:bdr w:val="none" w:sz="0" w:space="0" w:color="auto" w:frame="1"/>
          <w:lang w:eastAsia="ru-RU"/>
        </w:rPr>
        <w:t xml:space="preserve"> </w:t>
      </w:r>
      <w:proofErr w:type="gramStart"/>
      <w:r w:rsidRPr="0065055E">
        <w:rPr>
          <w:rFonts w:ascii="Times New Roman" w:eastAsia="Times New Roman" w:hAnsi="Times New Roman" w:cs="Times New Roman"/>
          <w:color w:val="000000"/>
          <w:sz w:val="24"/>
          <w:szCs w:val="24"/>
          <w:bdr w:val="none" w:sz="0" w:space="0" w:color="auto" w:frame="1"/>
          <w:lang w:eastAsia="ru-RU"/>
        </w:rPr>
        <w:t>от семи до двенадцати лет со штрафом в размере до шестидесятикратной суммы</w:t>
      </w:r>
      <w:proofErr w:type="gramEnd"/>
      <w:r w:rsidRPr="0065055E">
        <w:rPr>
          <w:rFonts w:ascii="Times New Roman" w:eastAsia="Times New Roman" w:hAnsi="Times New Roman" w:cs="Times New Roman"/>
          <w:color w:val="000000"/>
          <w:sz w:val="24"/>
          <w:szCs w:val="24"/>
          <w:bdr w:val="none" w:sz="0" w:space="0" w:color="auto" w:frame="1"/>
          <w:lang w:eastAsia="ru-RU"/>
        </w:rP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65055E" w:rsidRPr="0065055E" w:rsidRDefault="0065055E" w:rsidP="001667DF">
      <w:pPr>
        <w:numPr>
          <w:ilvl w:val="0"/>
          <w:numId w:val="22"/>
        </w:numPr>
        <w:shd w:val="clear" w:color="auto" w:fill="FFFFFF"/>
        <w:spacing w:after="0" w:line="240" w:lineRule="auto"/>
        <w:ind w:left="0"/>
        <w:jc w:val="both"/>
        <w:textAlignment w:val="baseline"/>
        <w:rPr>
          <w:rFonts w:ascii="Times New Roman" w:eastAsia="Times New Roman" w:hAnsi="Times New Roman" w:cs="Times New Roman"/>
          <w:color w:val="000000"/>
          <w:sz w:val="24"/>
          <w:szCs w:val="24"/>
          <w:lang w:eastAsia="ru-RU"/>
        </w:rPr>
      </w:pPr>
      <w:proofErr w:type="gramStart"/>
      <w:r w:rsidRPr="0065055E">
        <w:rPr>
          <w:rFonts w:ascii="Times New Roman" w:eastAsia="Times New Roman" w:hAnsi="Times New Roman" w:cs="Times New Roman"/>
          <w:color w:val="000000"/>
          <w:sz w:val="24"/>
          <w:szCs w:val="24"/>
          <w:bdr w:val="none" w:sz="0" w:space="0" w:color="auto" w:frame="1"/>
          <w:lang w:eastAsia="ru-RU"/>
        </w:rPr>
        <w:t>Деяния, предусмотренные частями первой – четвертой настоящей статьи, совершенные в особо крупном размере, –</w:t>
      </w:r>
      <w:r w:rsidR="001667DF">
        <w:rPr>
          <w:rFonts w:ascii="Times New Roman" w:eastAsia="Times New Roman" w:hAnsi="Times New Roman" w:cs="Times New Roman"/>
          <w:color w:val="000000"/>
          <w:sz w:val="24"/>
          <w:szCs w:val="24"/>
          <w:lang w:eastAsia="ru-RU"/>
        </w:rPr>
        <w:t xml:space="preserve"> </w:t>
      </w:r>
      <w:r w:rsidRPr="0065055E">
        <w:rPr>
          <w:rFonts w:ascii="Times New Roman" w:eastAsia="Times New Roman" w:hAnsi="Times New Roman" w:cs="Times New Roman"/>
          <w:color w:val="000000"/>
          <w:sz w:val="24"/>
          <w:szCs w:val="24"/>
          <w:bdr w:val="none" w:sz="0" w:space="0" w:color="auto" w:frame="1"/>
          <w:lang w:eastAsia="ru-RU"/>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w:t>
      </w:r>
      <w:proofErr w:type="gramEnd"/>
      <w:r w:rsidRPr="0065055E">
        <w:rPr>
          <w:rFonts w:ascii="Times New Roman" w:eastAsia="Times New Roman" w:hAnsi="Times New Roman" w:cs="Times New Roman"/>
          <w:color w:val="000000"/>
          <w:sz w:val="24"/>
          <w:szCs w:val="24"/>
          <w:bdr w:val="none" w:sz="0" w:space="0" w:color="auto" w:frame="1"/>
          <w:lang w:eastAsia="ru-RU"/>
        </w:rPr>
        <w:t xml:space="preserve"> до десяти лет или без такового либо </w:t>
      </w:r>
      <w:r w:rsidRPr="0065055E">
        <w:rPr>
          <w:rFonts w:ascii="Times New Roman" w:eastAsia="Times New Roman" w:hAnsi="Times New Roman" w:cs="Times New Roman"/>
          <w:color w:val="000000"/>
          <w:sz w:val="24"/>
          <w:szCs w:val="24"/>
          <w:bdr w:val="none" w:sz="0" w:space="0" w:color="auto" w:frame="1"/>
          <w:lang w:eastAsia="ru-RU"/>
        </w:rPr>
        <w:lastRenderedPageBreak/>
        <w:t xml:space="preserve">лишением свободы </w:t>
      </w:r>
      <w:proofErr w:type="gramStart"/>
      <w:r w:rsidRPr="0065055E">
        <w:rPr>
          <w:rFonts w:ascii="Times New Roman" w:eastAsia="Times New Roman" w:hAnsi="Times New Roman" w:cs="Times New Roman"/>
          <w:color w:val="000000"/>
          <w:sz w:val="24"/>
          <w:szCs w:val="24"/>
          <w:bdr w:val="none" w:sz="0" w:space="0" w:color="auto" w:frame="1"/>
          <w:lang w:eastAsia="ru-RU"/>
        </w:rPr>
        <w:t>на срок от восьми до пятнадцати лет со штрафом в размере</w:t>
      </w:r>
      <w:proofErr w:type="gramEnd"/>
      <w:r w:rsidRPr="0065055E">
        <w:rPr>
          <w:rFonts w:ascii="Times New Roman" w:eastAsia="Times New Roman" w:hAnsi="Times New Roman" w:cs="Times New Roman"/>
          <w:color w:val="000000"/>
          <w:sz w:val="24"/>
          <w:szCs w:val="24"/>
          <w:bdr w:val="none" w:sz="0" w:space="0" w:color="auto" w:frame="1"/>
          <w:lang w:eastAsia="ru-RU"/>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1667DF" w:rsidRDefault="001667DF" w:rsidP="001667DF">
      <w:pPr>
        <w:shd w:val="clear" w:color="auto" w:fill="FFFFFF"/>
        <w:spacing w:after="0" w:line="240" w:lineRule="auto"/>
        <w:jc w:val="both"/>
        <w:textAlignment w:val="baseline"/>
        <w:rPr>
          <w:rFonts w:ascii="Times New Roman" w:eastAsia="Times New Roman" w:hAnsi="Times New Roman" w:cs="Times New Roman"/>
          <w:b/>
          <w:color w:val="000000"/>
          <w:sz w:val="24"/>
          <w:szCs w:val="24"/>
          <w:bdr w:val="none" w:sz="0" w:space="0" w:color="auto" w:frame="1"/>
          <w:lang w:eastAsia="ru-RU"/>
        </w:rPr>
      </w:pPr>
    </w:p>
    <w:p w:rsid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b/>
          <w:color w:val="000000"/>
          <w:sz w:val="24"/>
          <w:szCs w:val="24"/>
          <w:bdr w:val="none" w:sz="0" w:space="0" w:color="auto" w:frame="1"/>
          <w:lang w:eastAsia="ru-RU"/>
        </w:rPr>
        <w:t>Примечание.</w:t>
      </w:r>
      <w:r w:rsidRPr="0065055E">
        <w:rPr>
          <w:rFonts w:ascii="Times New Roman" w:eastAsia="Times New Roman" w:hAnsi="Times New Roman" w:cs="Times New Roman"/>
          <w:color w:val="000000"/>
          <w:sz w:val="24"/>
          <w:szCs w:val="24"/>
          <w:bdr w:val="none" w:sz="0" w:space="0" w:color="auto" w:frame="1"/>
          <w:lang w:eastAsia="ru-RU"/>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1667DF" w:rsidRPr="0065055E" w:rsidRDefault="001667DF"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65055E" w:rsidRPr="0065055E" w:rsidRDefault="0065055E" w:rsidP="001667DF">
      <w:pPr>
        <w:shd w:val="clear" w:color="auto" w:fill="FFFFFF"/>
        <w:spacing w:after="225"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b/>
          <w:bCs/>
          <w:color w:val="000000"/>
          <w:sz w:val="24"/>
          <w:szCs w:val="24"/>
          <w:lang w:eastAsia="ru-RU"/>
        </w:rPr>
        <w:t xml:space="preserve">Концепция антикоррупционного воспитания </w:t>
      </w:r>
      <w:proofErr w:type="gramStart"/>
      <w:r w:rsidRPr="0065055E">
        <w:rPr>
          <w:rFonts w:ascii="Times New Roman" w:eastAsia="Times New Roman" w:hAnsi="Times New Roman" w:cs="Times New Roman"/>
          <w:b/>
          <w:bCs/>
          <w:color w:val="000000"/>
          <w:sz w:val="24"/>
          <w:szCs w:val="24"/>
          <w:lang w:eastAsia="ru-RU"/>
        </w:rPr>
        <w:t>обучающихся</w:t>
      </w:r>
      <w:proofErr w:type="gramEnd"/>
      <w:r w:rsidRPr="0065055E">
        <w:rPr>
          <w:rFonts w:ascii="Times New Roman" w:eastAsia="Times New Roman" w:hAnsi="Times New Roman" w:cs="Times New Roman"/>
          <w:b/>
          <w:bCs/>
          <w:color w:val="000000"/>
          <w:sz w:val="24"/>
          <w:szCs w:val="24"/>
          <w:lang w:eastAsia="ru-RU"/>
        </w:rPr>
        <w:t xml:space="preserve"> (на период до 2025 года)</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 С начала своего формирования и функционирования система антикоррупционного воспитания выступила и продолжает выступать как органическая часть правового, духовно-нравственного воспитания. Вместе с тем это относительно самостоятельная система воспитания, которая как таковая не может не заявлять о своей цели, своих задачах, направлениях и принципах. </w:t>
      </w:r>
    </w:p>
    <w:p w:rsidR="001667DF"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65055E">
        <w:rPr>
          <w:rFonts w:ascii="Times New Roman" w:eastAsia="Times New Roman" w:hAnsi="Times New Roman" w:cs="Times New Roman"/>
          <w:b/>
          <w:color w:val="000000"/>
          <w:sz w:val="24"/>
          <w:szCs w:val="24"/>
          <w:u w:val="single"/>
          <w:bdr w:val="none" w:sz="0" w:space="0" w:color="auto" w:frame="1"/>
          <w:lang w:eastAsia="ru-RU"/>
        </w:rPr>
        <w:t>Цель</w:t>
      </w:r>
      <w:r w:rsidRPr="0065055E">
        <w:rPr>
          <w:rFonts w:ascii="Times New Roman" w:eastAsia="Times New Roman" w:hAnsi="Times New Roman" w:cs="Times New Roman"/>
          <w:b/>
          <w:color w:val="000000"/>
          <w:sz w:val="24"/>
          <w:szCs w:val="24"/>
          <w:bdr w:val="none" w:sz="0" w:space="0" w:color="auto" w:frame="1"/>
          <w:lang w:eastAsia="ru-RU"/>
        </w:rPr>
        <w:t xml:space="preserve"> </w:t>
      </w:r>
      <w:r w:rsidRPr="0065055E">
        <w:rPr>
          <w:rFonts w:ascii="Times New Roman" w:eastAsia="Times New Roman" w:hAnsi="Times New Roman" w:cs="Times New Roman"/>
          <w:color w:val="000000"/>
          <w:sz w:val="24"/>
          <w:szCs w:val="24"/>
          <w:bdr w:val="none" w:sz="0" w:space="0" w:color="auto" w:frame="1"/>
          <w:lang w:eastAsia="ru-RU"/>
        </w:rPr>
        <w:t>антикоррупционного воспитания заключается в формирован</w:t>
      </w:r>
      <w:proofErr w:type="gramStart"/>
      <w:r w:rsidRPr="0065055E">
        <w:rPr>
          <w:rFonts w:ascii="Times New Roman" w:eastAsia="Times New Roman" w:hAnsi="Times New Roman" w:cs="Times New Roman"/>
          <w:color w:val="000000"/>
          <w:sz w:val="24"/>
          <w:szCs w:val="24"/>
          <w:bdr w:val="none" w:sz="0" w:space="0" w:color="auto" w:frame="1"/>
          <w:lang w:eastAsia="ru-RU"/>
        </w:rPr>
        <w:t>ии у о</w:t>
      </w:r>
      <w:proofErr w:type="gramEnd"/>
      <w:r w:rsidRPr="0065055E">
        <w:rPr>
          <w:rFonts w:ascii="Times New Roman" w:eastAsia="Times New Roman" w:hAnsi="Times New Roman" w:cs="Times New Roman"/>
          <w:color w:val="000000"/>
          <w:sz w:val="24"/>
          <w:szCs w:val="24"/>
          <w:bdr w:val="none" w:sz="0" w:space="0" w:color="auto" w:frame="1"/>
          <w:lang w:eastAsia="ru-RU"/>
        </w:rPr>
        <w:t xml:space="preserve">бучающихся неприятия коррупции как образа мысли и образа действий, поведения, формировании гражданского, негативного отношения к коррупции. </w:t>
      </w:r>
    </w:p>
    <w:p w:rsidR="001667DF"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65055E">
        <w:rPr>
          <w:rFonts w:ascii="Times New Roman" w:eastAsia="Times New Roman" w:hAnsi="Times New Roman" w:cs="Times New Roman"/>
          <w:color w:val="000000"/>
          <w:sz w:val="24"/>
          <w:szCs w:val="24"/>
          <w:bdr w:val="none" w:sz="0" w:space="0" w:color="auto" w:frame="1"/>
          <w:lang w:eastAsia="ru-RU"/>
        </w:rPr>
        <w:t xml:space="preserve">На достижение цели направлено решение следующих задач: </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 формирование у обучающихся политико-правовых знаний антикоррупционного профиля; </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 формирование у обучающихся нравственно-этических ценностных основ антикоррупционного поведения; </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 xml:space="preserve">– формирование у обучающихся опыта конструктивного взаимодействия между </w:t>
      </w:r>
      <w:proofErr w:type="gramStart"/>
      <w:r w:rsidRPr="0065055E">
        <w:rPr>
          <w:rFonts w:ascii="Times New Roman" w:eastAsia="Times New Roman" w:hAnsi="Times New Roman" w:cs="Times New Roman"/>
          <w:color w:val="000000"/>
          <w:sz w:val="24"/>
          <w:szCs w:val="24"/>
          <w:bdr w:val="none" w:sz="0" w:space="0" w:color="auto" w:frame="1"/>
          <w:lang w:eastAsia="ru-RU"/>
        </w:rPr>
        <w:t>обучающимися</w:t>
      </w:r>
      <w:proofErr w:type="gramEnd"/>
      <w:r w:rsidRPr="0065055E">
        <w:rPr>
          <w:rFonts w:ascii="Times New Roman" w:eastAsia="Times New Roman" w:hAnsi="Times New Roman" w:cs="Times New Roman"/>
          <w:color w:val="000000"/>
          <w:sz w:val="24"/>
          <w:szCs w:val="24"/>
          <w:bdr w:val="none" w:sz="0" w:space="0" w:color="auto" w:frame="1"/>
          <w:lang w:eastAsia="ru-RU"/>
        </w:rPr>
        <w:t>, между обучаемыми и обучающими, опыта нравственно правового решения текущих и перспективных проблем.</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Базовые компоненты развития системы а</w:t>
      </w:r>
      <w:r w:rsidR="001667DF">
        <w:rPr>
          <w:rFonts w:ascii="Times New Roman" w:eastAsia="Times New Roman" w:hAnsi="Times New Roman" w:cs="Times New Roman"/>
          <w:color w:val="000000"/>
          <w:sz w:val="24"/>
          <w:szCs w:val="24"/>
          <w:bdr w:val="none" w:sz="0" w:space="0" w:color="auto" w:frame="1"/>
          <w:lang w:eastAsia="ru-RU"/>
        </w:rPr>
        <w:t xml:space="preserve">нтикоррупционного образования в </w:t>
      </w:r>
      <w:r w:rsidRPr="0065055E">
        <w:rPr>
          <w:rFonts w:ascii="Times New Roman" w:eastAsia="Times New Roman" w:hAnsi="Times New Roman" w:cs="Times New Roman"/>
          <w:color w:val="000000"/>
          <w:sz w:val="24"/>
          <w:szCs w:val="24"/>
          <w:bdr w:val="none" w:sz="0" w:space="0" w:color="auto" w:frame="1"/>
          <w:lang w:eastAsia="ru-RU"/>
        </w:rPr>
        <w:t>образовательных организациях региона. </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 xml:space="preserve">В </w:t>
      </w:r>
      <w:r w:rsidRPr="0065055E">
        <w:rPr>
          <w:rFonts w:ascii="Times New Roman" w:eastAsia="Times New Roman" w:hAnsi="Times New Roman" w:cs="Times New Roman"/>
          <w:b/>
          <w:color w:val="000000"/>
          <w:sz w:val="24"/>
          <w:szCs w:val="24"/>
          <w:bdr w:val="none" w:sz="0" w:space="0" w:color="auto" w:frame="1"/>
          <w:lang w:eastAsia="ru-RU"/>
        </w:rPr>
        <w:t>качестве первого компонента</w:t>
      </w:r>
      <w:r w:rsidRPr="0065055E">
        <w:rPr>
          <w:rFonts w:ascii="Times New Roman" w:eastAsia="Times New Roman" w:hAnsi="Times New Roman" w:cs="Times New Roman"/>
          <w:color w:val="000000"/>
          <w:sz w:val="24"/>
          <w:szCs w:val="24"/>
          <w:bdr w:val="none" w:sz="0" w:space="0" w:color="auto" w:frame="1"/>
          <w:lang w:eastAsia="ru-RU"/>
        </w:rPr>
        <w:t xml:space="preserve"> такой системы выделяется учебный процесс, так как формирование антикоррупционного сознания осуществляется при изучении таких учебных предметов как история, обществознание, литература, русский язык, основы безопасности жизнедеятельности. </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b/>
          <w:color w:val="000000"/>
          <w:sz w:val="24"/>
          <w:szCs w:val="24"/>
          <w:bdr w:val="none" w:sz="0" w:space="0" w:color="auto" w:frame="1"/>
          <w:lang w:eastAsia="ru-RU"/>
        </w:rPr>
        <w:t xml:space="preserve">Второй компонент </w:t>
      </w:r>
      <w:r w:rsidRPr="0065055E">
        <w:rPr>
          <w:rFonts w:ascii="Times New Roman" w:eastAsia="Times New Roman" w:hAnsi="Times New Roman" w:cs="Times New Roman"/>
          <w:color w:val="000000"/>
          <w:sz w:val="24"/>
          <w:szCs w:val="24"/>
          <w:bdr w:val="none" w:sz="0" w:space="0" w:color="auto" w:frame="1"/>
          <w:lang w:eastAsia="ru-RU"/>
        </w:rPr>
        <w:t>– развитие системы антикоррупционного воспитания в образовательной организации. </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b/>
          <w:color w:val="000000"/>
          <w:sz w:val="24"/>
          <w:szCs w:val="24"/>
          <w:bdr w:val="none" w:sz="0" w:space="0" w:color="auto" w:frame="1"/>
          <w:lang w:eastAsia="ru-RU"/>
        </w:rPr>
        <w:t>Третий компонент</w:t>
      </w:r>
      <w:r w:rsidRPr="0065055E">
        <w:rPr>
          <w:rFonts w:ascii="Times New Roman" w:eastAsia="Times New Roman" w:hAnsi="Times New Roman" w:cs="Times New Roman"/>
          <w:color w:val="000000"/>
          <w:sz w:val="24"/>
          <w:szCs w:val="24"/>
          <w:bdr w:val="none" w:sz="0" w:space="0" w:color="auto" w:frame="1"/>
          <w:lang w:eastAsia="ru-RU"/>
        </w:rPr>
        <w:t xml:space="preserve"> – система дополнительного образования и внеурочной работы. </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 xml:space="preserve">В качестве </w:t>
      </w:r>
      <w:r w:rsidRPr="0065055E">
        <w:rPr>
          <w:rFonts w:ascii="Times New Roman" w:eastAsia="Times New Roman" w:hAnsi="Times New Roman" w:cs="Times New Roman"/>
          <w:b/>
          <w:color w:val="000000"/>
          <w:sz w:val="24"/>
          <w:szCs w:val="24"/>
          <w:bdr w:val="none" w:sz="0" w:space="0" w:color="auto" w:frame="1"/>
          <w:lang w:eastAsia="ru-RU"/>
        </w:rPr>
        <w:t>четвертого компонента</w:t>
      </w:r>
      <w:r w:rsidRPr="0065055E">
        <w:rPr>
          <w:rFonts w:ascii="Times New Roman" w:eastAsia="Times New Roman" w:hAnsi="Times New Roman" w:cs="Times New Roman"/>
          <w:color w:val="000000"/>
          <w:sz w:val="24"/>
          <w:szCs w:val="24"/>
          <w:bdr w:val="none" w:sz="0" w:space="0" w:color="auto" w:frame="1"/>
          <w:lang w:eastAsia="ru-RU"/>
        </w:rPr>
        <w:t xml:space="preserve"> системы антикоррупционного воспитания выделим наличие информационных стендов и системы антикоррупционного просвещения. </w:t>
      </w:r>
    </w:p>
    <w:p w:rsidR="001667DF"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b/>
          <w:color w:val="000000"/>
          <w:sz w:val="24"/>
          <w:szCs w:val="24"/>
          <w:bdr w:val="none" w:sz="0" w:space="0" w:color="auto" w:frame="1"/>
          <w:lang w:eastAsia="ru-RU"/>
        </w:rPr>
        <w:t>Пятый компонент</w:t>
      </w:r>
      <w:r w:rsidRPr="0065055E">
        <w:rPr>
          <w:rFonts w:ascii="Times New Roman" w:eastAsia="Times New Roman" w:hAnsi="Times New Roman" w:cs="Times New Roman"/>
          <w:color w:val="000000"/>
          <w:sz w:val="24"/>
          <w:szCs w:val="24"/>
          <w:bdr w:val="none" w:sz="0" w:space="0" w:color="auto" w:frame="1"/>
          <w:lang w:eastAsia="ru-RU"/>
        </w:rPr>
        <w:t xml:space="preserve"> – работа с педагогическим коллективом (возможность повышения квалификации педагогов по данной проблематике, рассмотрение вопросов по предупреждению коррупции на совещаниях педагогического коллектива) и работа с родительской общественностью.</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lang w:eastAsia="ru-RU"/>
        </w:rPr>
        <w:t> </w:t>
      </w:r>
    </w:p>
    <w:p w:rsidR="0065055E" w:rsidRPr="0065055E" w:rsidRDefault="0065055E" w:rsidP="001667DF">
      <w:pPr>
        <w:shd w:val="clear" w:color="auto" w:fill="FFFFFF"/>
        <w:spacing w:after="225"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b/>
          <w:bCs/>
          <w:color w:val="000000"/>
          <w:sz w:val="24"/>
          <w:szCs w:val="24"/>
          <w:lang w:eastAsia="ru-RU"/>
        </w:rPr>
        <w:t>Противодействие коррупции в сфере образования</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Понятие «коррупция» раскрывается в Федеральном законе от 25 декабря 2008 г. № 273-ФЗ «О противодействии коррупции», в соответствии с которым «коррупция»– это:</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gramStart"/>
      <w:r w:rsidRPr="0065055E">
        <w:rPr>
          <w:rFonts w:ascii="Times New Roman" w:eastAsia="Times New Roman" w:hAnsi="Times New Roman" w:cs="Times New Roman"/>
          <w:color w:val="000000"/>
          <w:sz w:val="24"/>
          <w:szCs w:val="24"/>
          <w:bdr w:val="none" w:sz="0" w:space="0" w:color="auto" w:frame="1"/>
          <w:lang w:eastAsia="ru-RU"/>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w:t>
      </w:r>
      <w:r w:rsidRPr="0065055E">
        <w:rPr>
          <w:rFonts w:ascii="Times New Roman" w:eastAsia="Times New Roman" w:hAnsi="Times New Roman" w:cs="Times New Roman"/>
          <w:color w:val="000000"/>
          <w:sz w:val="24"/>
          <w:szCs w:val="24"/>
          <w:bdr w:val="none" w:sz="0" w:space="0" w:color="auto" w:frame="1"/>
          <w:lang w:eastAsia="ru-RU"/>
        </w:rPr>
        <w:lastRenderedPageBreak/>
        <w:t>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б) совершение перечисленных в п. «а» деяний от имени или в интересах юридического лица.</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Кроме того, в указанном Федеральном законе определено понятие противодействия коррупции как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а) по предупреждению коррупции, в том числе по выявлению и последующему устранению причин коррупции (профилактика коррупции);</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б) по выявлению, предупреждению, пресечению, раскрытию и расследованию коррупционных правонарушений (борьба с коррупцией);</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в) по минимизации и (или) ликвидации последствий коррупционных правонарушений.</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Основными принципами противодействия коррупции являются:</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1) признание, обеспечение и защита основных прав и свобод человека и гражданина;</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2) законность;</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3) публичность и открытость деятельности государственных органов и органов местного самоуправления;</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4) неотвратимость ответственности за совершение коррупционных правонарушений;</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6) приоритетное применение мер по предупреждению коррупции;</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7) сотрудничество государства с институтами гражданского общества, международными организациями и физическими лицами.</w:t>
      </w:r>
    </w:p>
    <w:p w:rsidR="001667DF" w:rsidRDefault="001667DF"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gramStart"/>
      <w:r w:rsidRPr="0065055E">
        <w:rPr>
          <w:rFonts w:ascii="Times New Roman" w:eastAsia="Times New Roman" w:hAnsi="Times New Roman" w:cs="Times New Roman"/>
          <w:color w:val="000000"/>
          <w:sz w:val="24"/>
          <w:szCs w:val="24"/>
          <w:bdr w:val="none" w:sz="0" w:space="0" w:color="auto" w:frame="1"/>
          <w:lang w:eastAsia="ru-RU"/>
        </w:rPr>
        <w:t>Говоря о механизмах противодействия коррупции, заложенных в  Федеральном законе от 29 декабря 2012 г. № 273-ФЗ «Об образовании в Российской Федерации», следует отметить положения, конкретизирующие требования информационной открытости и прозрачности деятельности образовательных организаций, более детально урегулированный правовой статус образовательных организаций, а также правовой статус педагогических работников, самих обучающихся и их родителей (законных представителей).</w:t>
      </w:r>
      <w:proofErr w:type="gramEnd"/>
    </w:p>
    <w:p w:rsidR="0065055E" w:rsidRPr="0065055E" w:rsidRDefault="0065055E" w:rsidP="001667DF">
      <w:pPr>
        <w:shd w:val="clear" w:color="auto" w:fill="FFFFFF"/>
        <w:spacing w:after="225"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lang w:eastAsia="ru-RU"/>
        </w:rPr>
        <w:t> </w:t>
      </w:r>
    </w:p>
    <w:p w:rsidR="0065055E" w:rsidRPr="0065055E" w:rsidRDefault="0065055E" w:rsidP="001667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bdr w:val="none" w:sz="0" w:space="0" w:color="auto" w:frame="1"/>
          <w:lang w:eastAsia="ru-RU"/>
        </w:rPr>
        <w:t xml:space="preserve">Следует отметить, что на данный момент специальной ответственности родителей в Федеральном законе «Об образовании в Российской Федерации» не предусмотрено; </w:t>
      </w:r>
      <w:proofErr w:type="gramStart"/>
      <w:r w:rsidRPr="0065055E">
        <w:rPr>
          <w:rFonts w:ascii="Times New Roman" w:eastAsia="Times New Roman" w:hAnsi="Times New Roman" w:cs="Times New Roman"/>
          <w:color w:val="000000"/>
          <w:sz w:val="24"/>
          <w:szCs w:val="24"/>
          <w:bdr w:val="none" w:sz="0" w:space="0" w:color="auto" w:frame="1"/>
          <w:lang w:eastAsia="ru-RU"/>
        </w:rPr>
        <w:t>будут действовать общие нормы, в частности нормы Кодекса Российской Федерации об административных правонарушениях (ст. 5.25, устанавливающая ответственность за неисполнение родителями и иными законными представителями несовершеннолетних обязанностей по содержанию и воспитанию несовершеннолетних), а также нормы Семейного кодекса (ст. 76), предусматривающие ответственность родителей за уклонение от выполнения обязанностей в виде лишения родительских прав.</w:t>
      </w:r>
      <w:proofErr w:type="gramEnd"/>
    </w:p>
    <w:p w:rsidR="0065055E" w:rsidRPr="0065055E" w:rsidRDefault="0065055E" w:rsidP="0065055E">
      <w:pPr>
        <w:shd w:val="clear" w:color="auto" w:fill="FFFFFF"/>
        <w:spacing w:after="225" w:line="240" w:lineRule="auto"/>
        <w:textAlignment w:val="baseline"/>
        <w:rPr>
          <w:rFonts w:ascii="Times New Roman" w:eastAsia="Times New Roman" w:hAnsi="Times New Roman" w:cs="Times New Roman"/>
          <w:color w:val="000000"/>
          <w:sz w:val="24"/>
          <w:szCs w:val="24"/>
          <w:lang w:eastAsia="ru-RU"/>
        </w:rPr>
      </w:pPr>
      <w:r w:rsidRPr="0065055E">
        <w:rPr>
          <w:rFonts w:ascii="Times New Roman" w:eastAsia="Times New Roman" w:hAnsi="Times New Roman" w:cs="Times New Roman"/>
          <w:color w:val="000000"/>
          <w:sz w:val="24"/>
          <w:szCs w:val="24"/>
          <w:lang w:eastAsia="ru-RU"/>
        </w:rPr>
        <w:t> </w:t>
      </w:r>
    </w:p>
    <w:p w:rsidR="0054231E" w:rsidRDefault="0054231E"/>
    <w:sectPr w:rsidR="0054231E" w:rsidSect="001667DF">
      <w:pgSz w:w="11906" w:h="16838"/>
      <w:pgMar w:top="1134" w:right="850" w:bottom="1134" w:left="1701" w:header="708" w:footer="708" w:gutter="0"/>
      <w:pgBorders w:display="firstPage" w:offsetFrom="page">
        <w:top w:val="thinThickMediumGap" w:sz="24" w:space="24" w:color="auto"/>
        <w:left w:val="thinThick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55A39"/>
    <w:multiLevelType w:val="multilevel"/>
    <w:tmpl w:val="1FCC3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291D5F"/>
    <w:multiLevelType w:val="multilevel"/>
    <w:tmpl w:val="F514AE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8B18E0"/>
    <w:multiLevelType w:val="multilevel"/>
    <w:tmpl w:val="23BEBC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61318E"/>
    <w:multiLevelType w:val="multilevel"/>
    <w:tmpl w:val="96DCE9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A040A8"/>
    <w:multiLevelType w:val="multilevel"/>
    <w:tmpl w:val="56E61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4552B3"/>
    <w:multiLevelType w:val="multilevel"/>
    <w:tmpl w:val="BD8C2A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220E61"/>
    <w:multiLevelType w:val="multilevel"/>
    <w:tmpl w:val="B3A65A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0865D8"/>
    <w:multiLevelType w:val="multilevel"/>
    <w:tmpl w:val="BAFE1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377016"/>
    <w:multiLevelType w:val="multilevel"/>
    <w:tmpl w:val="A69C1F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E24040"/>
    <w:multiLevelType w:val="multilevel"/>
    <w:tmpl w:val="424A9A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A4693F"/>
    <w:multiLevelType w:val="multilevel"/>
    <w:tmpl w:val="C5E0A3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4F6D7F"/>
    <w:multiLevelType w:val="multilevel"/>
    <w:tmpl w:val="F2D6BD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572A45"/>
    <w:multiLevelType w:val="multilevel"/>
    <w:tmpl w:val="C40A2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3C052B"/>
    <w:multiLevelType w:val="multilevel"/>
    <w:tmpl w:val="BF441A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2E5EB9"/>
    <w:multiLevelType w:val="multilevel"/>
    <w:tmpl w:val="4E7AF9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946879"/>
    <w:multiLevelType w:val="multilevel"/>
    <w:tmpl w:val="8F6234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AD1E9D"/>
    <w:multiLevelType w:val="multilevel"/>
    <w:tmpl w:val="6D9C8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9C7A35"/>
    <w:multiLevelType w:val="multilevel"/>
    <w:tmpl w:val="40648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B34240"/>
    <w:multiLevelType w:val="multilevel"/>
    <w:tmpl w:val="A8FA0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522CF2"/>
    <w:multiLevelType w:val="multilevel"/>
    <w:tmpl w:val="FF200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19B2072"/>
    <w:multiLevelType w:val="multilevel"/>
    <w:tmpl w:val="E410BD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6D52C6"/>
    <w:multiLevelType w:val="multilevel"/>
    <w:tmpl w:val="6AC6C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6"/>
  </w:num>
  <w:num w:numId="3">
    <w:abstractNumId w:val="15"/>
  </w:num>
  <w:num w:numId="4">
    <w:abstractNumId w:val="9"/>
  </w:num>
  <w:num w:numId="5">
    <w:abstractNumId w:val="3"/>
  </w:num>
  <w:num w:numId="6">
    <w:abstractNumId w:val="7"/>
  </w:num>
  <w:num w:numId="7">
    <w:abstractNumId w:val="4"/>
  </w:num>
  <w:num w:numId="8">
    <w:abstractNumId w:val="0"/>
  </w:num>
  <w:num w:numId="9">
    <w:abstractNumId w:val="21"/>
  </w:num>
  <w:num w:numId="10">
    <w:abstractNumId w:val="19"/>
  </w:num>
  <w:num w:numId="11">
    <w:abstractNumId w:val="17"/>
  </w:num>
  <w:num w:numId="12">
    <w:abstractNumId w:val="5"/>
  </w:num>
  <w:num w:numId="13">
    <w:abstractNumId w:val="14"/>
  </w:num>
  <w:num w:numId="14">
    <w:abstractNumId w:val="18"/>
  </w:num>
  <w:num w:numId="15">
    <w:abstractNumId w:val="6"/>
  </w:num>
  <w:num w:numId="16">
    <w:abstractNumId w:val="2"/>
  </w:num>
  <w:num w:numId="17">
    <w:abstractNumId w:val="20"/>
  </w:num>
  <w:num w:numId="18">
    <w:abstractNumId w:val="12"/>
  </w:num>
  <w:num w:numId="19">
    <w:abstractNumId w:val="1"/>
  </w:num>
  <w:num w:numId="20">
    <w:abstractNumId w:val="13"/>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55E"/>
    <w:rsid w:val="001667DF"/>
    <w:rsid w:val="00507353"/>
    <w:rsid w:val="0054231E"/>
    <w:rsid w:val="0065055E"/>
    <w:rsid w:val="00F80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46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1481/" TargetMode="External"/><Relationship Id="rId13" Type="http://schemas.openxmlformats.org/officeDocument/2006/relationships/hyperlink" Target="http://www.consultant.ru/document/cons_doc_LAW_341481/" TargetMode="External"/><Relationship Id="rId18" Type="http://schemas.openxmlformats.org/officeDocument/2006/relationships/hyperlink" Target="http://www.consultant.ru/document/cons_doc_LAW_405601/6411e005f539b666d6f360f202cb7b1c23fe27c3/" TargetMode="External"/><Relationship Id="rId26" Type="http://schemas.openxmlformats.org/officeDocument/2006/relationships/hyperlink" Target="http://www.consultant.ru/document/cons_doc_LAW_405601/6411e005f539b666d6f360f202cb7b1c23fe27c3/" TargetMode="External"/><Relationship Id="rId3" Type="http://schemas.microsoft.com/office/2007/relationships/stylesWithEffects" Target="stylesWithEffects.xml"/><Relationship Id="rId21" Type="http://schemas.openxmlformats.org/officeDocument/2006/relationships/hyperlink" Target="http://www.consultant.ru/document/cons_doc_LAW_341481/" TargetMode="External"/><Relationship Id="rId34" Type="http://schemas.openxmlformats.org/officeDocument/2006/relationships/fontTable" Target="fontTable.xml"/><Relationship Id="rId7" Type="http://schemas.openxmlformats.org/officeDocument/2006/relationships/hyperlink" Target="http://www.consultant.ru/document/cons_doc_LAW_341481/" TargetMode="External"/><Relationship Id="rId12" Type="http://schemas.openxmlformats.org/officeDocument/2006/relationships/hyperlink" Target="http://www.consultant.ru/document/cons_doc_LAW_341481/" TargetMode="External"/><Relationship Id="rId17" Type="http://schemas.openxmlformats.org/officeDocument/2006/relationships/hyperlink" Target="http://www.consultant.ru/document/cons_doc_LAW_405601/2da8d7a9884839c44d98466e0b1a63101b298844/" TargetMode="External"/><Relationship Id="rId25" Type="http://schemas.openxmlformats.org/officeDocument/2006/relationships/hyperlink" Target="http://www.consultant.ru/document/cons_doc_LAW_405601/6411e005f539b666d6f360f202cb7b1c23fe27c3/" TargetMode="External"/><Relationship Id="rId33" Type="http://schemas.openxmlformats.org/officeDocument/2006/relationships/hyperlink" Target="http://www.consultant.ru/document/cons_doc_LAW_405601/5523b7bcad372269fef269afc83e9a0f1de9e19f/" TargetMode="External"/><Relationship Id="rId2" Type="http://schemas.openxmlformats.org/officeDocument/2006/relationships/styles" Target="styles.xml"/><Relationship Id="rId16" Type="http://schemas.openxmlformats.org/officeDocument/2006/relationships/hyperlink" Target="http://www.consultant.ru/document/cons_doc_LAW_405601/2da8d7a9884839c44d98466e0b1a63101b298844/" TargetMode="External"/><Relationship Id="rId20" Type="http://schemas.openxmlformats.org/officeDocument/2006/relationships/hyperlink" Target="http://www.consultant.ru/document/cons_doc_LAW_405601/6411e005f539b666d6f360f202cb7b1c23fe27c3/" TargetMode="External"/><Relationship Id="rId29" Type="http://schemas.openxmlformats.org/officeDocument/2006/relationships/hyperlink" Target="http://www.consultant.ru/document/cons_doc_LAW_405601/0108932a3c6234f73590b25799588ada492deb23/" TargetMode="External"/><Relationship Id="rId1" Type="http://schemas.openxmlformats.org/officeDocument/2006/relationships/numbering" Target="numbering.xml"/><Relationship Id="rId6" Type="http://schemas.openxmlformats.org/officeDocument/2006/relationships/hyperlink" Target="http://www.consultant.ru/document/cons_doc_LAW_405601/2da8d7a9884839c44d98466e0b1a63101b298844/" TargetMode="External"/><Relationship Id="rId11" Type="http://schemas.openxmlformats.org/officeDocument/2006/relationships/hyperlink" Target="http://www.consultant.ru/document/cons_doc_LAW_341481/" TargetMode="External"/><Relationship Id="rId24" Type="http://schemas.openxmlformats.org/officeDocument/2006/relationships/hyperlink" Target="http://www.consultant.ru/document/cons_doc_LAW_405601/6411e005f539b666d6f360f202cb7b1c23fe27c3/" TargetMode="External"/><Relationship Id="rId32" Type="http://schemas.openxmlformats.org/officeDocument/2006/relationships/hyperlink" Target="http://www.consultant.ru/document/cons_doc_LAW_405601/a74ca4364cb5aa0d95db2b7636907af350ab52c8/" TargetMode="External"/><Relationship Id="rId5" Type="http://schemas.openxmlformats.org/officeDocument/2006/relationships/webSettings" Target="webSettings.xml"/><Relationship Id="rId15" Type="http://schemas.openxmlformats.org/officeDocument/2006/relationships/hyperlink" Target="http://www.consultant.ru/document/cons_doc_LAW_405601/6411e005f539b666d6f360f202cb7b1c23fe27c3/" TargetMode="External"/><Relationship Id="rId23" Type="http://schemas.openxmlformats.org/officeDocument/2006/relationships/hyperlink" Target="http://www.consultant.ru/document/cons_doc_LAW_341481/" TargetMode="External"/><Relationship Id="rId28" Type="http://schemas.openxmlformats.org/officeDocument/2006/relationships/hyperlink" Target="http://www.consultant.ru/document/cons_doc_LAW_405601/6411e005f539b666d6f360f202cb7b1c23fe27c3/" TargetMode="External"/><Relationship Id="rId10" Type="http://schemas.openxmlformats.org/officeDocument/2006/relationships/hyperlink" Target="http://www.consultant.ru/document/cons_doc_LAW_341481/" TargetMode="External"/><Relationship Id="rId19" Type="http://schemas.openxmlformats.org/officeDocument/2006/relationships/hyperlink" Target="http://www.consultant.ru/document/cons_doc_LAW_405601/6411e005f539b666d6f360f202cb7b1c23fe27c3/" TargetMode="External"/><Relationship Id="rId31" Type="http://schemas.openxmlformats.org/officeDocument/2006/relationships/hyperlink" Target="http://www.consultant.ru/document/cons_doc_LAW_405601/0108932a3c6234f73590b25799588ada492deb23/" TargetMode="External"/><Relationship Id="rId4" Type="http://schemas.openxmlformats.org/officeDocument/2006/relationships/settings" Target="settings.xml"/><Relationship Id="rId9" Type="http://schemas.openxmlformats.org/officeDocument/2006/relationships/hyperlink" Target="http://www.consultant.ru/document/cons_doc_LAW_10699/6411e005f539b666d6f360f202cb7b1c23fe27c3/" TargetMode="External"/><Relationship Id="rId14" Type="http://schemas.openxmlformats.org/officeDocument/2006/relationships/hyperlink" Target="http://www.consultant.ru/document/cons_doc_LAW_405601/6411e005f539b666d6f360f202cb7b1c23fe27c3/" TargetMode="External"/><Relationship Id="rId22" Type="http://schemas.openxmlformats.org/officeDocument/2006/relationships/hyperlink" Target="http://www.consultant.ru/document/cons_doc_LAW_341481/" TargetMode="External"/><Relationship Id="rId27" Type="http://schemas.openxmlformats.org/officeDocument/2006/relationships/hyperlink" Target="http://www.consultant.ru/document/cons_doc_LAW_405601/6411e005f539b666d6f360f202cb7b1c23fe27c3/" TargetMode="External"/><Relationship Id="rId30" Type="http://schemas.openxmlformats.org/officeDocument/2006/relationships/hyperlink" Target="http://www.consultant.ru/document/cons_doc_LAW_405601/a74ca4364cb5aa0d95db2b7636907af350ab52c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3484</Words>
  <Characters>19863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2025-01-28T07:43:00Z</cp:lastPrinted>
  <dcterms:created xsi:type="dcterms:W3CDTF">2025-01-28T07:44:00Z</dcterms:created>
  <dcterms:modified xsi:type="dcterms:W3CDTF">2025-01-28T07:44:00Z</dcterms:modified>
</cp:coreProperties>
</file>